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1D2D90">
      <w:pPr>
        <w:jc w:val="center"/>
        <w:rPr>
          <w:rFonts w:hint="eastAsia" w:ascii="Arial Unicode MS" w:hAnsi="Arial Unicode MS" w:eastAsia="Arial Unicode MS" w:cs="Arial Unicode MS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Arial Unicode MS" w:hAnsi="Arial Unicode MS" w:eastAsia="Arial Unicode MS" w:cs="Arial Unicode MS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眉山市妇幼保健院</w:t>
      </w:r>
      <w:r>
        <w:rPr>
          <w:rFonts w:hint="eastAsia" w:ascii="Arial Unicode MS" w:hAnsi="Arial Unicode MS" w:eastAsia="Arial Unicode MS" w:cs="Arial Unicode MS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本地宣传服务采购项目</w:t>
      </w:r>
    </w:p>
    <w:p w14:paraId="1569E4D4">
      <w:pPr>
        <w:pStyle w:val="8"/>
        <w:numPr>
          <w:ilvl w:val="0"/>
          <w:numId w:val="1"/>
        </w:numPr>
        <w:spacing w:line="580" w:lineRule="exact"/>
        <w:ind w:left="0" w:firstLine="640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项目基本信息</w:t>
      </w:r>
    </w:p>
    <w:p w14:paraId="1A7C58A2">
      <w:pPr>
        <w:pStyle w:val="8"/>
        <w:ind w:left="1350" w:firstLine="0" w:firstLineChars="0"/>
        <w:rPr>
          <w:rFonts w:hint="eastAsia" w:cs="Arial Unicode MS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829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0"/>
        <w:gridCol w:w="3283"/>
        <w:gridCol w:w="1065"/>
        <w:gridCol w:w="2025"/>
      </w:tblGrid>
      <w:tr w14:paraId="76F5A4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60FA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项目</w:t>
            </w:r>
          </w:p>
        </w:tc>
        <w:tc>
          <w:tcPr>
            <w:tcW w:w="3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76A4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内容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81EA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数量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1DBD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金额</w:t>
            </w:r>
          </w:p>
        </w:tc>
      </w:tr>
      <w:tr w14:paraId="3FEC32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19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8B48513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32"/>
                <w:szCs w:val="32"/>
                <w:lang w:bidi="ar"/>
              </w:rPr>
              <w:t>视频直播</w:t>
            </w:r>
          </w:p>
        </w:tc>
        <w:tc>
          <w:tcPr>
            <w:tcW w:w="3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61FF8B">
            <w:pPr>
              <w:widowControl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演播室直播场地费、直播设备、流量、互动留言管控、直播主持、策划等。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每次直播时长：60分钟。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A9568F0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32"/>
                <w:szCs w:val="32"/>
                <w:lang w:bidi="ar"/>
              </w:rPr>
              <w:t>10场</w:t>
            </w:r>
          </w:p>
        </w:tc>
        <w:tc>
          <w:tcPr>
            <w:tcW w:w="20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0E7992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</w:p>
        </w:tc>
      </w:tr>
      <w:tr w14:paraId="0DC83D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  <w:jc w:val="center"/>
        </w:trPr>
        <w:tc>
          <w:tcPr>
            <w:tcW w:w="192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6BB226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3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9E5125">
            <w:pPr>
              <w:snapToGrid w:val="0"/>
              <w:spacing w:line="360" w:lineRule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需要对每场视频直播进行预热宣传，包括制作宣传短片和推文。</w:t>
            </w:r>
          </w:p>
          <w:p w14:paraId="159BBD27">
            <w:pPr>
              <w:widowControl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B44A4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20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9932A3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</w:p>
        </w:tc>
      </w:tr>
      <w:tr w14:paraId="7B29A0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F8B56C"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32"/>
                <w:szCs w:val="32"/>
                <w:lang w:bidi="ar"/>
              </w:rPr>
              <w:t>新媒体推文</w:t>
            </w:r>
          </w:p>
        </w:tc>
        <w:tc>
          <w:tcPr>
            <w:tcW w:w="3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54CE0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直播期间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通过本地平台如“眉说之言”APP推送健康科普、专家访谈、服务资讯。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7165B8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32"/>
                <w:szCs w:val="32"/>
                <w:lang w:bidi="ar"/>
              </w:rPr>
              <w:t>不限数量</w:t>
            </w:r>
          </w:p>
        </w:tc>
        <w:tc>
          <w:tcPr>
            <w:tcW w:w="2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582900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</w:p>
        </w:tc>
      </w:tr>
    </w:tbl>
    <w:p w14:paraId="070D4383">
      <w:pPr>
        <w:snapToGrid w:val="0"/>
        <w:spacing w:line="360" w:lineRule="auto"/>
        <w:ind w:firstLine="480" w:firstLineChars="200"/>
        <w:rPr>
          <w:rFonts w:hint="eastAsia" w:cs="Arial Unicode MS" w:asciiTheme="minorEastAsia" w:hAnsi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22E3AA92">
      <w:pPr>
        <w:snapToGrid w:val="0"/>
        <w:spacing w:line="360" w:lineRule="auto"/>
        <w:ind w:firstLine="480" w:firstLineChars="200"/>
        <w:rPr>
          <w:rFonts w:hint="eastAsia" w:cs="宋体" w:asciiTheme="minorEastAsia" w:hAnsiTheme="minor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cs="Arial Unicode MS" w:asciiTheme="minorEastAsia" w:hAnsi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价格说明：</w:t>
      </w:r>
      <w:r>
        <w:rPr>
          <w:rFonts w:hint="eastAsia" w:cs="Arial Unicode MS" w:asciiTheme="minorEastAsia" w:hAnsi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项目报价</w:t>
      </w:r>
      <w:r>
        <w:rPr>
          <w:rFonts w:hint="eastAsia" w:cs="Arial Unicode MS" w:asciiTheme="minorEastAsia" w:hAnsi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为</w:t>
      </w:r>
      <w:r>
        <w:rPr>
          <w:rFonts w:cs="宋体" w:asciiTheme="minorEastAsia" w:hAnsiTheme="minor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履行服务的全部费用及税金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，</w:t>
      </w:r>
      <w:r>
        <w:rPr>
          <w:rFonts w:cs="宋体" w:asciiTheme="minorEastAsia" w:hAnsiTheme="minor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（包括但不限于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拍摄费、设备费、人工费、</w:t>
      </w:r>
      <w:r>
        <w:rPr>
          <w:rFonts w:cs="宋体" w:asciiTheme="minorEastAsia" w:hAnsiTheme="minor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税费等）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，</w:t>
      </w:r>
      <w:r>
        <w:rPr>
          <w:rFonts w:cs="宋体" w:asciiTheme="minorEastAsia" w:hAnsiTheme="minor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采购人不再支付其他任何费用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。</w:t>
      </w:r>
    </w:p>
    <w:p w14:paraId="13135C70">
      <w:pPr>
        <w:pStyle w:val="8"/>
        <w:numPr>
          <w:ilvl w:val="0"/>
          <w:numId w:val="1"/>
        </w:numPr>
        <w:spacing w:line="580" w:lineRule="exact"/>
        <w:ind w:left="0" w:firstLine="640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项目要求</w:t>
      </w:r>
    </w:p>
    <w:p w14:paraId="68CDED68">
      <w:pPr>
        <w:spacing w:line="58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1.全程高清格式4k及其以上规格拍摄、编辑；光线不足时根据需要提供专业灯光设备；</w:t>
      </w:r>
    </w:p>
    <w:p w14:paraId="3F199BE1">
      <w:pPr>
        <w:spacing w:line="58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2.服务团队应具备相关工作经验，熟悉平台直播规则，具备结合市场监管特点和平台热门内容打造医院形象的能力，保证直播获得更高的推荐量；</w:t>
      </w:r>
    </w:p>
    <w:p w14:paraId="547DCC32">
      <w:pPr>
        <w:spacing w:line="58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3.能够配合采购人要求，对每场直播进行不同形式、时长的剪辑、包装进行直播预热;</w:t>
      </w:r>
    </w:p>
    <w:p w14:paraId="790F829C">
      <w:pPr>
        <w:spacing w:line="58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4.直播周期内，能够根据采购人要求调整直播形式;</w:t>
      </w:r>
    </w:p>
    <w:p w14:paraId="6312A2D1">
      <w:pPr>
        <w:spacing w:line="58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5.直播需做好存档，并定期移交;</w:t>
      </w:r>
    </w:p>
    <w:p w14:paraId="5CFD0769">
      <w:pPr>
        <w:spacing w:line="58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6.配合完成临时性和紧急性直播任务。</w:t>
      </w:r>
    </w:p>
    <w:p w14:paraId="14CD5776">
      <w:pPr>
        <w:spacing w:line="58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7.制作团队应全程对直播内容声音和画面进行把控，确保直播画面主体清楚，声音需清晰无杂音。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4B8C958-A2E9-4E1A-9790-FDE6F142A1AB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51918655-C1DF-462B-9BE6-A98549B2D0EA}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F76351F6-C14C-4072-A7C5-24FBFDD8BD19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  <w:embedRegular r:id="rId4" w:fontKey="{9741F088-25E4-445A-9D47-A2CA5A640EB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28A859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420149">
                          <w:pPr>
                            <w:pStyle w:val="2"/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420149">
                    <w:pPr>
                      <w:pStyle w:val="2"/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5FE269"/>
    <w:multiLevelType w:val="multilevel"/>
    <w:tmpl w:val="8B5FE269"/>
    <w:lvl w:ilvl="0" w:tentative="0">
      <w:start w:val="1"/>
      <w:numFmt w:val="japaneseCounting"/>
      <w:suff w:val="nothing"/>
      <w:lvlText w:val="%1、"/>
      <w:lvlJc w:val="left"/>
      <w:pPr>
        <w:ind w:left="1350" w:hanging="48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71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213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255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97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39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81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423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650" w:hanging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zNWJlY2Y1MDlmMjA0NzJhMjk3ZjFjYmZiMGNkZGEifQ=="/>
  </w:docVars>
  <w:rsids>
    <w:rsidRoot w:val="007C76DA"/>
    <w:rsid w:val="00020E18"/>
    <w:rsid w:val="00103196"/>
    <w:rsid w:val="00143C61"/>
    <w:rsid w:val="0015206E"/>
    <w:rsid w:val="00156D16"/>
    <w:rsid w:val="00160B23"/>
    <w:rsid w:val="00195630"/>
    <w:rsid w:val="00202E20"/>
    <w:rsid w:val="00224D03"/>
    <w:rsid w:val="00261770"/>
    <w:rsid w:val="003C0637"/>
    <w:rsid w:val="003C1013"/>
    <w:rsid w:val="00413DF1"/>
    <w:rsid w:val="00433349"/>
    <w:rsid w:val="00551437"/>
    <w:rsid w:val="00597CDA"/>
    <w:rsid w:val="005F156A"/>
    <w:rsid w:val="006A0C7F"/>
    <w:rsid w:val="007C76DA"/>
    <w:rsid w:val="007E6336"/>
    <w:rsid w:val="00987FA7"/>
    <w:rsid w:val="009A07F7"/>
    <w:rsid w:val="009B45AC"/>
    <w:rsid w:val="00B72C4C"/>
    <w:rsid w:val="00BC76E0"/>
    <w:rsid w:val="00D1159B"/>
    <w:rsid w:val="00D44306"/>
    <w:rsid w:val="00DA4F1D"/>
    <w:rsid w:val="00E24932"/>
    <w:rsid w:val="00EF5D63"/>
    <w:rsid w:val="00F13E19"/>
    <w:rsid w:val="02183661"/>
    <w:rsid w:val="03BC1B39"/>
    <w:rsid w:val="0479630E"/>
    <w:rsid w:val="048661D2"/>
    <w:rsid w:val="09AF15BE"/>
    <w:rsid w:val="09FF708C"/>
    <w:rsid w:val="0A6336D0"/>
    <w:rsid w:val="0A653B8B"/>
    <w:rsid w:val="0A877687"/>
    <w:rsid w:val="0C1F7D4D"/>
    <w:rsid w:val="0D0154A0"/>
    <w:rsid w:val="0E6410FC"/>
    <w:rsid w:val="15F927AC"/>
    <w:rsid w:val="160720CF"/>
    <w:rsid w:val="16435207"/>
    <w:rsid w:val="16C07557"/>
    <w:rsid w:val="179B0DC0"/>
    <w:rsid w:val="18BD2EBB"/>
    <w:rsid w:val="1F256710"/>
    <w:rsid w:val="1FFA5DAC"/>
    <w:rsid w:val="217C634C"/>
    <w:rsid w:val="22371FCC"/>
    <w:rsid w:val="22D312C5"/>
    <w:rsid w:val="23157E04"/>
    <w:rsid w:val="238D6687"/>
    <w:rsid w:val="23BE496B"/>
    <w:rsid w:val="25230EC4"/>
    <w:rsid w:val="288B7305"/>
    <w:rsid w:val="292C6917"/>
    <w:rsid w:val="29386A23"/>
    <w:rsid w:val="29F63B6A"/>
    <w:rsid w:val="2DFC3BAE"/>
    <w:rsid w:val="2E853EB9"/>
    <w:rsid w:val="2F8579AC"/>
    <w:rsid w:val="31754567"/>
    <w:rsid w:val="31831596"/>
    <w:rsid w:val="331602B6"/>
    <w:rsid w:val="359019E7"/>
    <w:rsid w:val="35A66E91"/>
    <w:rsid w:val="368B495F"/>
    <w:rsid w:val="37933C6A"/>
    <w:rsid w:val="37E525E7"/>
    <w:rsid w:val="38865E6C"/>
    <w:rsid w:val="3BB321D4"/>
    <w:rsid w:val="41E10181"/>
    <w:rsid w:val="42D614FD"/>
    <w:rsid w:val="430832A8"/>
    <w:rsid w:val="46B37D2B"/>
    <w:rsid w:val="47014876"/>
    <w:rsid w:val="4718235B"/>
    <w:rsid w:val="4AC35C1E"/>
    <w:rsid w:val="4AF346CE"/>
    <w:rsid w:val="4B944E58"/>
    <w:rsid w:val="4C667186"/>
    <w:rsid w:val="4D272CBC"/>
    <w:rsid w:val="4F422FA4"/>
    <w:rsid w:val="4FA70DAF"/>
    <w:rsid w:val="50C153B9"/>
    <w:rsid w:val="519523DB"/>
    <w:rsid w:val="52D93B81"/>
    <w:rsid w:val="570A2ACA"/>
    <w:rsid w:val="5792096E"/>
    <w:rsid w:val="5977457C"/>
    <w:rsid w:val="5A09269D"/>
    <w:rsid w:val="5A37470A"/>
    <w:rsid w:val="5B445F8E"/>
    <w:rsid w:val="5EB2738C"/>
    <w:rsid w:val="615823BB"/>
    <w:rsid w:val="630E0E92"/>
    <w:rsid w:val="63C627E3"/>
    <w:rsid w:val="64E85D6E"/>
    <w:rsid w:val="66725655"/>
    <w:rsid w:val="6683747F"/>
    <w:rsid w:val="6A526C82"/>
    <w:rsid w:val="6C716440"/>
    <w:rsid w:val="6D792A64"/>
    <w:rsid w:val="715E4835"/>
    <w:rsid w:val="72E50EE4"/>
    <w:rsid w:val="732F2BF7"/>
    <w:rsid w:val="732F684C"/>
    <w:rsid w:val="73DE4F6F"/>
    <w:rsid w:val="75576835"/>
    <w:rsid w:val="76372497"/>
    <w:rsid w:val="76B15A80"/>
    <w:rsid w:val="7D587023"/>
    <w:rsid w:val="7DA14BF0"/>
    <w:rsid w:val="7E32773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rPr>
      <w:sz w:val="24"/>
    </w:rPr>
  </w:style>
  <w:style w:type="character" w:styleId="7">
    <w:name w:val="Strong"/>
    <w:basedOn w:val="6"/>
    <w:qFormat/>
    <w:uiPriority w:val="0"/>
    <w:rPr>
      <w:b/>
    </w:rPr>
  </w:style>
  <w:style w:type="paragraph" w:styleId="8">
    <w:name w:val="List Paragraph"/>
    <w:basedOn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character" w:customStyle="1" w:styleId="9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687</Words>
  <Characters>701</Characters>
  <Lines>34</Lines>
  <Paragraphs>31</Paragraphs>
  <TotalTime>0</TotalTime>
  <ScaleCrop>false</ScaleCrop>
  <LinksUpToDate>false</LinksUpToDate>
  <CharactersWithSpaces>701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2024-10-31T07:46:00Z</dcterms:created>
  <dc:creator>Test</dc:creator>
  <cp:lastModifiedBy>白云苍狗</cp:lastModifiedBy>
  <cp:lastPrinted>2025-11-17T01:53:00Z</cp:lastPrinted>
  <dcterms:modified xsi:type="dcterms:W3CDTF">2026-03-29T08:00:37Z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62866E594B964538BBF8D3BC76CE3B64_13</vt:lpwstr>
  </property>
  <property fmtid="{D5CDD505-2E9C-101B-9397-08002B2CF9AE}" pid="4" name="KSOTemplateDocerSaveRecord">
    <vt:lpwstr>eyJoZGlkIjoiNTJjM2FlYmNiYTEyNGJiMGYxODlkYzYzNDhkMDE4YjAiLCJ1c2VySWQiOiI1NTIxODk1OTYifQ==</vt:lpwstr>
  </property>
</Properties>
</file>