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四川省儿童医院、眉山市妇幼保健院</w:t>
      </w: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19735CF3"/>
    <w:rsid w:val="209900DC"/>
    <w:rsid w:val="3C0550EF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2025-03-27T01:35:40Z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5380825008984A19A3874EDA3D396868_13</vt:lpwstr>
  </property>
</Properties>
</file>