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31B8C">
      <w:pPr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四川省儿童医院（四川省儿童医学中心）</w:t>
      </w:r>
    </w:p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ETYN2024012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一氧化氮传感器、采集气袋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采购项目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1、供应商请将《供应商报名登记表》填写完整后加盖公司公章并扫描成PDF文件（PDF文件命名格式为：**项目+**公司+联系人名称+联系电话）发送至邮箱609144271@qq.com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ZhNGJhODUwMTg5MWFiZmM5NGYyNjU3NjEwNDU3OWU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13F75E91"/>
    <w:rsid w:val="1E5A2CB3"/>
    <w:rsid w:val="28F2097F"/>
    <w:rsid w:val="2B811791"/>
    <w:rsid w:val="2C416737"/>
    <w:rsid w:val="3B522855"/>
    <w:rsid w:val="56A46637"/>
    <w:rsid w:val="58BF03CE"/>
    <w:rsid w:val="5B2244E5"/>
    <w:rsid w:val="6B4015B2"/>
    <w:rsid w:val="6E931EF0"/>
    <w:rsid w:val="75171307"/>
    <w:rsid w:val="784A2628"/>
    <w:rsid w:val="79D2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188</Words>
  <Characters>220</Characters>
  <Lines>1</Lines>
  <Paragraphs>1</Paragraphs>
  <TotalTime>0</TotalTime>
  <ScaleCrop>false</ScaleCrop>
  <LinksUpToDate>false</LinksUpToDate>
  <CharactersWithSpaces>224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微信用户</cp:lastModifiedBy>
  <dcterms:modified xsi:type="dcterms:W3CDTF">2024-08-05T01:58:10Z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0067E876200049F7B8B28FE8620F0285_12</vt:lpwstr>
  </property>
</Properties>
</file>