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718" w:rsidRDefault="00763718" w:rsidP="00763718">
      <w:pPr>
        <w:spacing w:line="700" w:lineRule="exact"/>
        <w:jc w:val="center"/>
        <w:rPr>
          <w:rFonts w:eastAsia="方正小标宋简体"/>
          <w:sz w:val="44"/>
          <w:szCs w:val="44"/>
        </w:rPr>
      </w:pPr>
      <w:r w:rsidRPr="00823C69">
        <w:rPr>
          <w:rFonts w:eastAsia="方正小标宋简体" w:hint="eastAsia"/>
          <w:sz w:val="44"/>
          <w:szCs w:val="44"/>
        </w:rPr>
        <w:t>眉山市妇幼保健院</w:t>
      </w:r>
      <w:r>
        <w:rPr>
          <w:rFonts w:eastAsia="方正小标宋简体" w:hint="eastAsia"/>
          <w:sz w:val="44"/>
          <w:szCs w:val="44"/>
        </w:rPr>
        <w:t>采购文件</w:t>
      </w:r>
    </w:p>
    <w:p w:rsidR="00763718" w:rsidRPr="00823C69" w:rsidRDefault="00763718" w:rsidP="00763718">
      <w:pPr>
        <w:spacing w:line="700" w:lineRule="exact"/>
        <w:jc w:val="center"/>
        <w:rPr>
          <w:rFonts w:eastAsia="方正小标宋简体"/>
          <w:sz w:val="44"/>
          <w:szCs w:val="44"/>
        </w:rPr>
      </w:pPr>
    </w:p>
    <w:p w:rsidR="00763718" w:rsidRPr="002725D3" w:rsidRDefault="00763718" w:rsidP="002725D3">
      <w:pPr>
        <w:spacing w:line="360" w:lineRule="auto"/>
        <w:ind w:leftChars="228" w:left="479" w:firstLineChars="250" w:firstLine="800"/>
        <w:rPr>
          <w:rFonts w:ascii="仿宋" w:eastAsia="仿宋" w:hAnsi="仿宋"/>
          <w:sz w:val="32"/>
          <w:szCs w:val="32"/>
        </w:rPr>
      </w:pPr>
      <w:r w:rsidRPr="002725D3">
        <w:rPr>
          <w:rFonts w:ascii="仿宋" w:eastAsia="仿宋" w:hAnsi="仿宋" w:hint="eastAsia"/>
          <w:sz w:val="32"/>
          <w:szCs w:val="32"/>
        </w:rPr>
        <w:t>我院</w:t>
      </w:r>
      <w:r w:rsidRPr="002725D3">
        <w:rPr>
          <w:rFonts w:ascii="仿宋" w:eastAsia="仿宋" w:hAnsi="仿宋"/>
          <w:sz w:val="32"/>
          <w:szCs w:val="32"/>
        </w:rPr>
        <w:t>以</w:t>
      </w:r>
      <w:r w:rsidR="00D66F8F">
        <w:rPr>
          <w:rFonts w:ascii="仿宋" w:eastAsia="仿宋" w:hAnsi="仿宋" w:hint="eastAsia"/>
          <w:sz w:val="32"/>
          <w:szCs w:val="32"/>
        </w:rPr>
        <w:t>院内</w:t>
      </w:r>
      <w:r w:rsidR="00AD753B">
        <w:rPr>
          <w:rFonts w:ascii="仿宋" w:eastAsia="仿宋" w:hAnsi="仿宋" w:hint="eastAsia"/>
          <w:sz w:val="32"/>
          <w:szCs w:val="32"/>
        </w:rPr>
        <w:t>议价</w:t>
      </w:r>
      <w:r w:rsidRPr="002725D3">
        <w:rPr>
          <w:rFonts w:ascii="仿宋" w:eastAsia="仿宋" w:hAnsi="仿宋"/>
          <w:sz w:val="32"/>
          <w:szCs w:val="32"/>
        </w:rPr>
        <w:t>方式</w:t>
      </w:r>
      <w:r w:rsidRPr="002725D3">
        <w:rPr>
          <w:rFonts w:ascii="仿宋" w:eastAsia="仿宋" w:hAnsi="仿宋" w:hint="eastAsia"/>
          <w:sz w:val="32"/>
          <w:szCs w:val="32"/>
        </w:rPr>
        <w:t>进行以</w:t>
      </w:r>
      <w:r w:rsidRPr="002725D3">
        <w:rPr>
          <w:rFonts w:ascii="仿宋" w:eastAsia="仿宋" w:hAnsi="仿宋"/>
          <w:sz w:val="32"/>
          <w:szCs w:val="32"/>
        </w:rPr>
        <w:t>下</w:t>
      </w:r>
      <w:r w:rsidRPr="002725D3">
        <w:rPr>
          <w:rFonts w:ascii="仿宋" w:eastAsia="仿宋" w:hAnsi="仿宋" w:hint="eastAsia"/>
          <w:sz w:val="32"/>
          <w:szCs w:val="32"/>
        </w:rPr>
        <w:t>项目的</w:t>
      </w:r>
      <w:r w:rsidRPr="002725D3">
        <w:rPr>
          <w:rFonts w:ascii="仿宋" w:eastAsia="仿宋" w:hAnsi="仿宋" w:hint="eastAsia"/>
          <w:b/>
          <w:sz w:val="32"/>
          <w:szCs w:val="32"/>
        </w:rPr>
        <w:t>采购</w:t>
      </w:r>
      <w:r w:rsidRPr="002725D3">
        <w:rPr>
          <w:rFonts w:ascii="仿宋" w:eastAsia="仿宋" w:hAnsi="仿宋"/>
          <w:sz w:val="32"/>
          <w:szCs w:val="32"/>
        </w:rPr>
        <w:t>，</w:t>
      </w:r>
      <w:r w:rsidRPr="002725D3">
        <w:rPr>
          <w:rFonts w:ascii="仿宋" w:eastAsia="仿宋" w:hAnsi="仿宋" w:hint="eastAsia"/>
          <w:sz w:val="32"/>
          <w:szCs w:val="32"/>
        </w:rPr>
        <w:t>欢迎符合相应资格条件的供应商</w:t>
      </w:r>
      <w:r w:rsidRPr="002725D3">
        <w:rPr>
          <w:rFonts w:ascii="仿宋" w:eastAsia="仿宋" w:hAnsi="仿宋" w:hint="eastAsia"/>
          <w:color w:val="FF0000"/>
          <w:sz w:val="32"/>
          <w:szCs w:val="32"/>
        </w:rPr>
        <w:t>密封提交</w:t>
      </w:r>
      <w:r w:rsidRPr="002725D3">
        <w:rPr>
          <w:rFonts w:ascii="仿宋" w:eastAsia="仿宋" w:hAnsi="仿宋" w:hint="eastAsia"/>
          <w:sz w:val="32"/>
          <w:szCs w:val="32"/>
        </w:rPr>
        <w:t>报价文件。</w:t>
      </w:r>
    </w:p>
    <w:p w:rsidR="00C63E84" w:rsidRDefault="00C63E84" w:rsidP="00763718">
      <w:pPr>
        <w:spacing w:line="360" w:lineRule="auto"/>
        <w:ind w:leftChars="228" w:left="479" w:firstLineChars="250" w:firstLine="525"/>
        <w:rPr>
          <w:rFonts w:ascii="宋体" w:hAnsi="宋体"/>
          <w:szCs w:val="21"/>
        </w:rPr>
      </w:pPr>
    </w:p>
    <w:tbl>
      <w:tblPr>
        <w:tblW w:w="4710" w:type="pct"/>
        <w:jc w:val="center"/>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4517"/>
        <w:gridCol w:w="1702"/>
      </w:tblGrid>
      <w:tr w:rsidR="00763718" w:rsidTr="002725D3">
        <w:trPr>
          <w:trHeight w:val="260"/>
          <w:jc w:val="center"/>
        </w:trPr>
        <w:tc>
          <w:tcPr>
            <w:tcW w:w="1127" w:type="pct"/>
            <w:tcBorders>
              <w:top w:val="single" w:sz="4" w:space="0" w:color="auto"/>
              <w:left w:val="single" w:sz="4" w:space="0" w:color="auto"/>
              <w:right w:val="single" w:sz="4" w:space="0" w:color="auto"/>
            </w:tcBorders>
            <w:noWrap/>
            <w:vAlign w:val="center"/>
          </w:tcPr>
          <w:p w:rsidR="00763718" w:rsidRDefault="00763718" w:rsidP="00A53D6C">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项目编号</w:t>
            </w:r>
          </w:p>
        </w:tc>
        <w:tc>
          <w:tcPr>
            <w:tcW w:w="2813" w:type="pct"/>
            <w:tcBorders>
              <w:top w:val="single" w:sz="4" w:space="0" w:color="auto"/>
              <w:left w:val="single" w:sz="4" w:space="0" w:color="auto"/>
              <w:right w:val="single" w:sz="4" w:space="0" w:color="auto"/>
            </w:tcBorders>
            <w:noWrap/>
            <w:vAlign w:val="center"/>
          </w:tcPr>
          <w:p w:rsidR="00763718" w:rsidRDefault="00763718" w:rsidP="00A53D6C">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项目名称</w:t>
            </w:r>
          </w:p>
        </w:tc>
        <w:tc>
          <w:tcPr>
            <w:tcW w:w="1060" w:type="pct"/>
            <w:tcBorders>
              <w:top w:val="single" w:sz="4" w:space="0" w:color="auto"/>
              <w:left w:val="single" w:sz="4" w:space="0" w:color="auto"/>
              <w:right w:val="single" w:sz="4" w:space="0" w:color="auto"/>
            </w:tcBorders>
            <w:noWrap/>
            <w:vAlign w:val="center"/>
          </w:tcPr>
          <w:p w:rsidR="00763718" w:rsidRDefault="00763718" w:rsidP="00AD753B">
            <w:pPr>
              <w:jc w:val="center"/>
              <w:rPr>
                <w:rFonts w:ascii="方正仿宋_GBK" w:eastAsia="方正仿宋_GBK" w:hAnsi="宋体" w:cs="宋体"/>
                <w:b/>
                <w:bCs/>
                <w:kern w:val="0"/>
              </w:rPr>
            </w:pPr>
            <w:r>
              <w:rPr>
                <w:rFonts w:ascii="方正仿宋_GBK" w:eastAsia="方正仿宋_GBK" w:hAnsi="宋体" w:cs="宋体" w:hint="eastAsia"/>
                <w:b/>
                <w:bCs/>
                <w:kern w:val="0"/>
              </w:rPr>
              <w:t>最高限价</w:t>
            </w:r>
          </w:p>
        </w:tc>
      </w:tr>
      <w:tr w:rsidR="00763718" w:rsidTr="002725D3">
        <w:trPr>
          <w:trHeight w:val="375"/>
          <w:jc w:val="center"/>
        </w:trPr>
        <w:tc>
          <w:tcPr>
            <w:tcW w:w="1127" w:type="pct"/>
            <w:tcBorders>
              <w:top w:val="single" w:sz="4" w:space="0" w:color="auto"/>
              <w:left w:val="single" w:sz="4" w:space="0" w:color="auto"/>
              <w:bottom w:val="single" w:sz="4" w:space="0" w:color="auto"/>
              <w:right w:val="single" w:sz="4" w:space="0" w:color="auto"/>
            </w:tcBorders>
            <w:noWrap/>
            <w:vAlign w:val="center"/>
          </w:tcPr>
          <w:p w:rsidR="00763718" w:rsidRDefault="00763718" w:rsidP="00A53D6C">
            <w:pPr>
              <w:widowControl/>
              <w:jc w:val="center"/>
              <w:rPr>
                <w:rFonts w:ascii="方正仿宋_GBK" w:eastAsia="方正仿宋_GBK" w:hAnsi="宋体" w:cs="宋体"/>
                <w:kern w:val="0"/>
              </w:rPr>
            </w:pPr>
            <w:r>
              <w:rPr>
                <w:rFonts w:ascii="方正仿宋_GBK" w:eastAsia="方正仿宋_GBK" w:hAnsi="宋体" w:cs="宋体" w:hint="eastAsia"/>
                <w:kern w:val="0"/>
              </w:rPr>
              <w:t>FYYN20240</w:t>
            </w:r>
            <w:r w:rsidR="00AD753B">
              <w:rPr>
                <w:rFonts w:ascii="方正仿宋_GBK" w:eastAsia="方正仿宋_GBK" w:hAnsi="宋体" w:cs="宋体" w:hint="eastAsia"/>
                <w:kern w:val="0"/>
              </w:rPr>
              <w:t>23</w:t>
            </w:r>
          </w:p>
        </w:tc>
        <w:tc>
          <w:tcPr>
            <w:tcW w:w="2813" w:type="pct"/>
            <w:tcBorders>
              <w:top w:val="single" w:sz="4" w:space="0" w:color="auto"/>
              <w:left w:val="single" w:sz="4" w:space="0" w:color="auto"/>
              <w:bottom w:val="single" w:sz="4" w:space="0" w:color="auto"/>
              <w:right w:val="single" w:sz="4" w:space="0" w:color="auto"/>
            </w:tcBorders>
            <w:noWrap/>
            <w:vAlign w:val="center"/>
          </w:tcPr>
          <w:p w:rsidR="00763718" w:rsidRDefault="00AD753B" w:rsidP="00A53D6C">
            <w:pPr>
              <w:jc w:val="center"/>
              <w:rPr>
                <w:rFonts w:ascii="方正仿宋_GBK" w:eastAsia="方正仿宋_GBK" w:hAnsi="宋体"/>
                <w:szCs w:val="21"/>
              </w:rPr>
            </w:pPr>
            <w:r w:rsidRPr="00AD753B">
              <w:rPr>
                <w:rFonts w:ascii="宋体" w:hAnsi="宋体" w:cs="宋体" w:hint="eastAsia"/>
                <w:color w:val="000000"/>
                <w:kern w:val="0"/>
                <w:sz w:val="22"/>
              </w:rPr>
              <w:t>儿童早期发展信息管理系统服务</w:t>
            </w:r>
          </w:p>
        </w:tc>
        <w:tc>
          <w:tcPr>
            <w:tcW w:w="1060" w:type="pct"/>
            <w:tcBorders>
              <w:top w:val="single" w:sz="4" w:space="0" w:color="auto"/>
              <w:left w:val="single" w:sz="4" w:space="0" w:color="auto"/>
              <w:bottom w:val="single" w:sz="4" w:space="0" w:color="auto"/>
              <w:right w:val="single" w:sz="4" w:space="0" w:color="auto"/>
            </w:tcBorders>
            <w:noWrap/>
            <w:vAlign w:val="center"/>
          </w:tcPr>
          <w:p w:rsidR="00763718" w:rsidRDefault="00AD753B" w:rsidP="00A53D6C">
            <w:pPr>
              <w:jc w:val="center"/>
              <w:rPr>
                <w:rFonts w:ascii="方正仿宋_GBK" w:eastAsia="方正仿宋_GBK" w:hAnsi="宋体"/>
                <w:szCs w:val="21"/>
              </w:rPr>
            </w:pPr>
            <w:r>
              <w:rPr>
                <w:rFonts w:ascii="方正仿宋_GBK" w:eastAsia="方正仿宋_GBK" w:hAnsi="宋体" w:hint="eastAsia"/>
                <w:szCs w:val="21"/>
              </w:rPr>
              <w:t>1.6万元/年</w:t>
            </w:r>
          </w:p>
        </w:tc>
      </w:tr>
    </w:tbl>
    <w:p w:rsidR="00DF5966" w:rsidRDefault="00DF5966"/>
    <w:p w:rsidR="00C63E84" w:rsidRPr="002725D3" w:rsidRDefault="00C63E84" w:rsidP="00763718">
      <w:pPr>
        <w:spacing w:line="580" w:lineRule="exact"/>
        <w:rPr>
          <w:rFonts w:ascii="仿宋" w:eastAsia="仿宋" w:hAnsi="仿宋" w:cs="宋体"/>
          <w:b/>
          <w:sz w:val="32"/>
          <w:szCs w:val="32"/>
        </w:rPr>
      </w:pPr>
      <w:bookmarkStart w:id="0" w:name="_Hlk37689597"/>
      <w:r w:rsidRPr="002725D3">
        <w:rPr>
          <w:rFonts w:ascii="仿宋" w:eastAsia="仿宋" w:hAnsi="仿宋" w:cs="宋体" w:hint="eastAsia"/>
          <w:b/>
          <w:sz w:val="32"/>
          <w:szCs w:val="32"/>
        </w:rPr>
        <w:t>一、项目技术参数要求</w:t>
      </w:r>
    </w:p>
    <w:tbl>
      <w:tblPr>
        <w:tblW w:w="8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1"/>
        <w:gridCol w:w="7037"/>
      </w:tblGrid>
      <w:tr w:rsidR="00AD753B" w:rsidRPr="00AD753B" w:rsidTr="00C306F3">
        <w:trPr>
          <w:trHeight w:val="628"/>
          <w:jc w:val="center"/>
        </w:trPr>
        <w:tc>
          <w:tcPr>
            <w:tcW w:w="7892" w:type="dxa"/>
            <w:gridSpan w:val="2"/>
            <w:shd w:val="clear" w:color="auto" w:fill="auto"/>
            <w:vAlign w:val="center"/>
          </w:tcPr>
          <w:bookmarkEnd w:id="0"/>
          <w:p w:rsidR="00AD753B" w:rsidRPr="00AD753B" w:rsidRDefault="00AD753B" w:rsidP="00C306F3">
            <w:pPr>
              <w:jc w:val="center"/>
              <w:rPr>
                <w:rFonts w:ascii="仿宋" w:eastAsia="仿宋" w:hAnsi="仿宋" w:cs="仿宋"/>
                <w:b/>
                <w:color w:val="000000"/>
                <w:sz w:val="24"/>
              </w:rPr>
            </w:pPr>
            <w:r w:rsidRPr="00AD753B">
              <w:rPr>
                <w:rFonts w:ascii="仿宋" w:eastAsia="仿宋" w:hAnsi="仿宋" w:cs="仿宋" w:hint="eastAsia"/>
                <w:b/>
                <w:color w:val="000000"/>
                <w:sz w:val="24"/>
              </w:rPr>
              <w:t>技术参数</w:t>
            </w:r>
          </w:p>
        </w:tc>
      </w:tr>
      <w:tr w:rsidR="00AD753B" w:rsidRPr="00596100" w:rsidTr="00AD753B">
        <w:trPr>
          <w:trHeight w:val="2143"/>
          <w:jc w:val="center"/>
        </w:trPr>
        <w:tc>
          <w:tcPr>
            <w:tcW w:w="1247" w:type="dxa"/>
            <w:shd w:val="clear" w:color="auto" w:fill="auto"/>
            <w:vAlign w:val="center"/>
          </w:tcPr>
          <w:p w:rsidR="00AD753B" w:rsidRPr="00596100" w:rsidRDefault="00AD753B" w:rsidP="00C306F3">
            <w:pPr>
              <w:widowControl/>
              <w:textAlignment w:val="center"/>
              <w:rPr>
                <w:rFonts w:asciiTheme="minorEastAsia" w:eastAsiaTheme="minorEastAsia" w:hAnsiTheme="minorEastAsia" w:cs="宋体"/>
                <w:color w:val="000000"/>
                <w:kern w:val="0"/>
                <w:sz w:val="20"/>
                <w:szCs w:val="20"/>
              </w:rPr>
            </w:pPr>
            <w:r w:rsidRPr="00596100">
              <w:rPr>
                <w:rFonts w:asciiTheme="minorEastAsia" w:eastAsiaTheme="minorEastAsia" w:hAnsiTheme="minorEastAsia" w:cs="宋体" w:hint="eastAsia"/>
                <w:color w:val="333333"/>
                <w:spacing w:val="15"/>
                <w:kern w:val="0"/>
                <w:sz w:val="20"/>
                <w:szCs w:val="20"/>
              </w:rPr>
              <w:t>档案管理</w:t>
            </w:r>
          </w:p>
        </w:tc>
        <w:tc>
          <w:tcPr>
            <w:tcW w:w="6645" w:type="dxa"/>
            <w:shd w:val="clear" w:color="auto" w:fill="auto"/>
            <w:vAlign w:val="center"/>
          </w:tcPr>
          <w:p w:rsidR="00AD753B" w:rsidRPr="00596100" w:rsidRDefault="00AD753B" w:rsidP="00C306F3">
            <w:pPr>
              <w:widowControl/>
              <w:spacing w:line="360" w:lineRule="auto"/>
              <w:textAlignment w:val="center"/>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color w:val="333333"/>
                <w:spacing w:val="15"/>
                <w:kern w:val="0"/>
                <w:sz w:val="20"/>
                <w:szCs w:val="20"/>
              </w:rPr>
              <w:t>1.</w:t>
            </w:r>
            <w:r w:rsidRPr="00596100">
              <w:rPr>
                <w:rFonts w:asciiTheme="minorEastAsia" w:eastAsiaTheme="minorEastAsia" w:hAnsiTheme="minorEastAsia" w:cs="宋体" w:hint="eastAsia"/>
                <w:color w:val="333333"/>
                <w:spacing w:val="15"/>
                <w:kern w:val="0"/>
                <w:sz w:val="20"/>
                <w:szCs w:val="20"/>
              </w:rPr>
              <w:t>档案添加/修改：多种方式建档（从HIS获取，手机自助，护士手动建档）。</w:t>
            </w:r>
          </w:p>
          <w:p w:rsidR="00AD753B" w:rsidRPr="00596100" w:rsidRDefault="00AD753B" w:rsidP="00C306F3">
            <w:pPr>
              <w:widowControl/>
              <w:spacing w:line="360" w:lineRule="auto"/>
              <w:textAlignment w:val="center"/>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color w:val="333333"/>
                <w:spacing w:val="15"/>
                <w:kern w:val="0"/>
                <w:sz w:val="20"/>
                <w:szCs w:val="20"/>
              </w:rPr>
              <w:t>2.</w:t>
            </w:r>
            <w:r w:rsidRPr="00596100">
              <w:rPr>
                <w:rFonts w:asciiTheme="minorEastAsia" w:eastAsiaTheme="minorEastAsia" w:hAnsiTheme="minorEastAsia" w:cs="宋体" w:hint="eastAsia"/>
                <w:color w:val="333333"/>
                <w:spacing w:val="15"/>
                <w:kern w:val="0"/>
                <w:sz w:val="20"/>
                <w:szCs w:val="20"/>
              </w:rPr>
              <w:t>档案信息：支持从住院，妇幼平台等系统获取详尽的档案信息。有高危因素的高危儿标记显示，早产儿，低出生体重专案自动建立。</w:t>
            </w:r>
          </w:p>
        </w:tc>
      </w:tr>
      <w:tr w:rsidR="00AD753B" w:rsidRPr="00596100" w:rsidTr="00AD753B">
        <w:trPr>
          <w:trHeight w:val="2110"/>
          <w:jc w:val="center"/>
        </w:trPr>
        <w:tc>
          <w:tcPr>
            <w:tcW w:w="1247" w:type="dxa"/>
            <w:shd w:val="clear" w:color="auto" w:fill="auto"/>
            <w:vAlign w:val="center"/>
          </w:tcPr>
          <w:p w:rsidR="00AD753B" w:rsidRPr="00596100" w:rsidRDefault="00AD753B" w:rsidP="00C306F3">
            <w:pPr>
              <w:widowControl/>
              <w:textAlignment w:val="center"/>
              <w:rPr>
                <w:rFonts w:asciiTheme="minorEastAsia" w:eastAsiaTheme="minorEastAsia" w:hAnsiTheme="minorEastAsia" w:cs="宋体"/>
                <w:color w:val="000000"/>
                <w:kern w:val="0"/>
                <w:sz w:val="20"/>
                <w:szCs w:val="20"/>
              </w:rPr>
            </w:pPr>
            <w:r w:rsidRPr="00596100">
              <w:rPr>
                <w:rFonts w:asciiTheme="minorEastAsia" w:eastAsiaTheme="minorEastAsia" w:hAnsiTheme="minorEastAsia" w:cs="宋体" w:hint="eastAsia"/>
                <w:color w:val="333333"/>
                <w:spacing w:val="15"/>
                <w:kern w:val="0"/>
                <w:sz w:val="20"/>
                <w:szCs w:val="20"/>
              </w:rPr>
              <w:t>生长发育管理</w:t>
            </w:r>
          </w:p>
        </w:tc>
        <w:tc>
          <w:tcPr>
            <w:tcW w:w="6645" w:type="dxa"/>
            <w:shd w:val="clear" w:color="auto" w:fill="auto"/>
            <w:vAlign w:val="center"/>
          </w:tcPr>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w:t>
            </w:r>
            <w:r w:rsidRPr="00596100">
              <w:rPr>
                <w:rFonts w:asciiTheme="minorEastAsia" w:eastAsiaTheme="minorEastAsia" w:hAnsiTheme="minorEastAsia" w:cs="宋体"/>
                <w:color w:val="333333"/>
                <w:spacing w:val="15"/>
                <w:kern w:val="0"/>
                <w:sz w:val="20"/>
                <w:szCs w:val="20"/>
              </w:rPr>
              <w:t>.</w:t>
            </w:r>
            <w:r w:rsidRPr="00596100">
              <w:rPr>
                <w:rFonts w:asciiTheme="minorEastAsia" w:eastAsiaTheme="minorEastAsia" w:hAnsiTheme="minorEastAsia" w:cs="宋体" w:hint="eastAsia"/>
                <w:color w:val="333333"/>
                <w:spacing w:val="15"/>
                <w:kern w:val="0"/>
                <w:sz w:val="20"/>
                <w:szCs w:val="20"/>
              </w:rPr>
              <w:t>生长发育信息添加/修改：支持接入电子秤，从电子秤获取测量数据。</w:t>
            </w:r>
          </w:p>
          <w:p w:rsidR="00AD753B" w:rsidRPr="00596100" w:rsidRDefault="00AD753B" w:rsidP="00AD753B">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2.生长发育信息：自动进行评价，评价标准内置五种（who2006，who百分位，九市百分位，09妇幼司标准差，中国7岁以下儿童生长发育标准2023版），支持早产儿周龄评价，评价标准fenton。曲线图自动生成，报告支持下发手机端。</w:t>
            </w:r>
          </w:p>
        </w:tc>
      </w:tr>
      <w:tr w:rsidR="00AD753B" w:rsidRPr="00596100" w:rsidTr="00C306F3">
        <w:trPr>
          <w:trHeight w:val="3388"/>
          <w:jc w:val="center"/>
        </w:trPr>
        <w:tc>
          <w:tcPr>
            <w:tcW w:w="1247" w:type="dxa"/>
            <w:shd w:val="clear" w:color="auto" w:fill="auto"/>
            <w:vAlign w:val="center"/>
          </w:tcPr>
          <w:p w:rsidR="00AD753B" w:rsidRPr="00596100" w:rsidRDefault="00AD753B" w:rsidP="00C306F3">
            <w:pPr>
              <w:widowControl/>
              <w:textAlignment w:val="center"/>
              <w:rPr>
                <w:rFonts w:asciiTheme="minorEastAsia" w:eastAsiaTheme="minorEastAsia" w:hAnsiTheme="minorEastAsia" w:cs="宋体"/>
                <w:color w:val="000000"/>
                <w:kern w:val="0"/>
                <w:sz w:val="20"/>
                <w:szCs w:val="20"/>
              </w:rPr>
            </w:pPr>
            <w:r w:rsidRPr="00596100">
              <w:rPr>
                <w:rFonts w:asciiTheme="minorEastAsia" w:eastAsiaTheme="minorEastAsia" w:hAnsiTheme="minorEastAsia" w:cs="宋体" w:hint="eastAsia"/>
                <w:color w:val="333333"/>
                <w:spacing w:val="15"/>
                <w:kern w:val="0"/>
                <w:sz w:val="20"/>
                <w:szCs w:val="20"/>
              </w:rPr>
              <w:t>体检管理</w:t>
            </w:r>
          </w:p>
        </w:tc>
        <w:tc>
          <w:tcPr>
            <w:tcW w:w="6645" w:type="dxa"/>
            <w:shd w:val="clear" w:color="auto" w:fill="auto"/>
            <w:vAlign w:val="center"/>
          </w:tcPr>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hint="eastAsia"/>
                <w:color w:val="121212"/>
                <w:sz w:val="20"/>
                <w:szCs w:val="20"/>
                <w:shd w:val="clear" w:color="auto" w:fill="FFFFFF"/>
              </w:rPr>
              <w:t>1.医护完全可以像使用word一样增加、删除、编辑其中的任意内容，还可以在这个文档中增加一些图片，表格，同时也可以将常用的内容做成结构化元素快速的下拉选择，自动生成等，使医护学习使用起来无任何困难。并且书写界面、内容和打印输出的形式完全一样，所见即所得。</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color w:val="333333"/>
                <w:spacing w:val="15"/>
                <w:kern w:val="0"/>
                <w:sz w:val="20"/>
                <w:szCs w:val="20"/>
              </w:rPr>
              <w:t>2.</w:t>
            </w:r>
            <w:r w:rsidRPr="00596100">
              <w:rPr>
                <w:rFonts w:asciiTheme="minorEastAsia" w:eastAsiaTheme="minorEastAsia" w:hAnsiTheme="minorEastAsia" w:cs="宋体" w:hint="eastAsia"/>
                <w:color w:val="333333"/>
                <w:spacing w:val="15"/>
                <w:kern w:val="0"/>
                <w:sz w:val="20"/>
                <w:szCs w:val="20"/>
              </w:rPr>
              <w:t>内置各种检查病历模板，如视力，听力，口腔，专案管理病历等。</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color w:val="333333"/>
                <w:spacing w:val="15"/>
                <w:kern w:val="0"/>
                <w:sz w:val="20"/>
                <w:szCs w:val="20"/>
              </w:rPr>
              <w:t>3</w:t>
            </w:r>
            <w:r w:rsidRPr="00596100">
              <w:rPr>
                <w:rFonts w:asciiTheme="minorEastAsia" w:eastAsiaTheme="minorEastAsia" w:hAnsiTheme="minorEastAsia" w:cs="宋体" w:hint="eastAsia"/>
                <w:color w:val="333333"/>
                <w:spacing w:val="15"/>
                <w:kern w:val="0"/>
                <w:sz w:val="20"/>
                <w:szCs w:val="20"/>
              </w:rPr>
              <w:t>.自定义模板：支持用户自制电子病历模板。</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color w:val="333333"/>
                <w:spacing w:val="15"/>
                <w:kern w:val="0"/>
                <w:sz w:val="20"/>
                <w:szCs w:val="20"/>
              </w:rPr>
              <w:t>4</w:t>
            </w:r>
            <w:r w:rsidRPr="00596100">
              <w:rPr>
                <w:rFonts w:asciiTheme="minorEastAsia" w:eastAsiaTheme="minorEastAsia" w:hAnsiTheme="minorEastAsia" w:cs="宋体" w:hint="eastAsia"/>
                <w:color w:val="333333"/>
                <w:spacing w:val="15"/>
                <w:kern w:val="0"/>
                <w:sz w:val="20"/>
                <w:szCs w:val="20"/>
              </w:rPr>
              <w:t>.报告下发手机端查看。</w:t>
            </w:r>
          </w:p>
          <w:p w:rsidR="00AD753B" w:rsidRPr="00596100" w:rsidRDefault="00AD753B" w:rsidP="00AD753B">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color w:val="333333"/>
                <w:spacing w:val="15"/>
                <w:kern w:val="0"/>
                <w:sz w:val="20"/>
                <w:szCs w:val="20"/>
              </w:rPr>
              <w:t>5</w:t>
            </w:r>
            <w:r w:rsidRPr="00596100">
              <w:rPr>
                <w:rFonts w:asciiTheme="minorEastAsia" w:eastAsiaTheme="minorEastAsia" w:hAnsiTheme="minorEastAsia" w:cs="宋体" w:hint="eastAsia"/>
                <w:color w:val="333333"/>
                <w:spacing w:val="15"/>
                <w:kern w:val="0"/>
                <w:sz w:val="20"/>
                <w:szCs w:val="20"/>
              </w:rPr>
              <w:t>.异常检查信息自动提醒建立，并自动给医生展示。</w:t>
            </w:r>
          </w:p>
        </w:tc>
      </w:tr>
      <w:tr w:rsidR="00AD753B" w:rsidRPr="00596100" w:rsidTr="00AD753B">
        <w:trPr>
          <w:trHeight w:val="2479"/>
          <w:jc w:val="center"/>
        </w:trPr>
        <w:tc>
          <w:tcPr>
            <w:tcW w:w="1247" w:type="dxa"/>
            <w:shd w:val="clear" w:color="auto" w:fill="auto"/>
            <w:vAlign w:val="center"/>
          </w:tcPr>
          <w:p w:rsidR="00AD753B" w:rsidRPr="00596100" w:rsidRDefault="00AD753B" w:rsidP="00C306F3">
            <w:pPr>
              <w:widowControl/>
              <w:textAlignment w:val="center"/>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lastRenderedPageBreak/>
              <w:t>高危专案管理</w:t>
            </w:r>
          </w:p>
        </w:tc>
        <w:tc>
          <w:tcPr>
            <w:tcW w:w="6645" w:type="dxa"/>
            <w:shd w:val="clear" w:color="auto" w:fill="auto"/>
            <w:vAlign w:val="center"/>
          </w:tcPr>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1.高危专案添加/修改：常见专案自动建立，专案随访记录自动由检查生成，节省专案维护时间。</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2.高危提醒：支持高危提醒以微信形式定时发送到家长手机，支持高危提醒以微信消息形式定时发送到家长微信。</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3.转诊功能，区域化部署后，可以通过儿早系统进行转诊。</w:t>
            </w:r>
          </w:p>
          <w:p w:rsidR="00AD753B" w:rsidRPr="00596100" w:rsidRDefault="00AD753B" w:rsidP="00C306F3">
            <w:pPr>
              <w:tabs>
                <w:tab w:val="left" w:pos="720"/>
              </w:tabs>
              <w:jc w:val="left"/>
              <w:rPr>
                <w:rFonts w:asciiTheme="minorEastAsia" w:eastAsiaTheme="minorEastAsia" w:hAnsiTheme="minorEastAsia"/>
                <w:color w:val="121212"/>
                <w:sz w:val="20"/>
                <w:szCs w:val="20"/>
                <w:shd w:val="clear" w:color="auto" w:fill="FFFFFF"/>
              </w:rPr>
            </w:pPr>
          </w:p>
        </w:tc>
      </w:tr>
      <w:tr w:rsidR="00AD753B" w:rsidRPr="00596100" w:rsidTr="00AD753B">
        <w:trPr>
          <w:trHeight w:val="1932"/>
          <w:jc w:val="center"/>
        </w:trPr>
        <w:tc>
          <w:tcPr>
            <w:tcW w:w="1247" w:type="dxa"/>
            <w:shd w:val="clear" w:color="auto" w:fill="auto"/>
            <w:vAlign w:val="center"/>
          </w:tcPr>
          <w:p w:rsidR="00AD753B" w:rsidRPr="00596100" w:rsidRDefault="00AD753B" w:rsidP="00C306F3">
            <w:pPr>
              <w:widowControl/>
              <w:textAlignment w:val="center"/>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测评管理</w:t>
            </w:r>
          </w:p>
        </w:tc>
        <w:tc>
          <w:tcPr>
            <w:tcW w:w="6645" w:type="dxa"/>
            <w:shd w:val="clear" w:color="auto" w:fill="auto"/>
            <w:vAlign w:val="center"/>
          </w:tcPr>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1.测评工具（测评结果获取）：内置六十余种常用测评量表免费使用，提供详细的测评报告和指导。问卷测评下发手机端家长自助填写。</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2.测评报告：支持根据测评结果生成测评报告、编辑测评结论、编辑测评指导意见；支持测评报告打印；支持测评报告发送到微信端（家长端）</w:t>
            </w:r>
          </w:p>
        </w:tc>
      </w:tr>
      <w:tr w:rsidR="00AD753B" w:rsidRPr="00596100" w:rsidTr="00AD753B">
        <w:trPr>
          <w:trHeight w:val="1640"/>
          <w:jc w:val="center"/>
        </w:trPr>
        <w:tc>
          <w:tcPr>
            <w:tcW w:w="1247" w:type="dxa"/>
            <w:shd w:val="clear" w:color="auto" w:fill="auto"/>
            <w:vAlign w:val="center"/>
          </w:tcPr>
          <w:p w:rsidR="00AD753B" w:rsidRPr="00596100" w:rsidRDefault="00AD753B" w:rsidP="00C306F3">
            <w:pPr>
              <w:widowControl/>
              <w:textAlignment w:val="center"/>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营养管理</w:t>
            </w:r>
          </w:p>
        </w:tc>
        <w:tc>
          <w:tcPr>
            <w:tcW w:w="6645" w:type="dxa"/>
            <w:shd w:val="clear" w:color="auto" w:fill="auto"/>
            <w:vAlign w:val="center"/>
          </w:tcPr>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1.支持膳食调查，分析，自动获取报告，并支持报告下发。</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2.支持个性化自主定制食谱。</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p>
        </w:tc>
      </w:tr>
      <w:tr w:rsidR="00AD753B" w:rsidRPr="00596100" w:rsidTr="00AD753B">
        <w:trPr>
          <w:trHeight w:val="1713"/>
          <w:jc w:val="center"/>
        </w:trPr>
        <w:tc>
          <w:tcPr>
            <w:tcW w:w="1247" w:type="dxa"/>
            <w:shd w:val="clear" w:color="auto" w:fill="auto"/>
            <w:vAlign w:val="center"/>
          </w:tcPr>
          <w:p w:rsidR="00AD753B" w:rsidRPr="00596100" w:rsidRDefault="00AD753B" w:rsidP="00C306F3">
            <w:pPr>
              <w:widowControl/>
              <w:textAlignment w:val="center"/>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检验/超声信息管理</w:t>
            </w:r>
          </w:p>
        </w:tc>
        <w:tc>
          <w:tcPr>
            <w:tcW w:w="6645" w:type="dxa"/>
            <w:shd w:val="clear" w:color="auto" w:fill="auto"/>
            <w:vAlign w:val="center"/>
          </w:tcPr>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支持与LIS，PACS等系统对接，方便医生直接在系统查看检验超声结果，并插入病历。</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p>
        </w:tc>
      </w:tr>
      <w:tr w:rsidR="00AD753B" w:rsidRPr="00596100" w:rsidTr="00AD753B">
        <w:trPr>
          <w:trHeight w:val="1972"/>
          <w:jc w:val="center"/>
        </w:trPr>
        <w:tc>
          <w:tcPr>
            <w:tcW w:w="1247" w:type="dxa"/>
            <w:shd w:val="clear" w:color="auto" w:fill="auto"/>
            <w:vAlign w:val="center"/>
          </w:tcPr>
          <w:p w:rsidR="00AD753B" w:rsidRPr="00596100" w:rsidRDefault="00AD753B" w:rsidP="00C306F3">
            <w:pPr>
              <w:widowControl/>
              <w:textAlignment w:val="center"/>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报表管理</w:t>
            </w:r>
          </w:p>
        </w:tc>
        <w:tc>
          <w:tcPr>
            <w:tcW w:w="6645" w:type="dxa"/>
            <w:shd w:val="clear" w:color="auto" w:fill="auto"/>
            <w:vAlign w:val="center"/>
          </w:tcPr>
          <w:p w:rsidR="00AD753B" w:rsidRPr="00596100" w:rsidRDefault="00AD753B" w:rsidP="00C306F3">
            <w:pPr>
              <w:tabs>
                <w:tab w:val="left" w:pos="720"/>
              </w:tabs>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1.报表数据：通过儿早数据库数据形成数据报表，包括档案统计、就诊统计、高危统计、测评统计，专案统计等。</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p>
        </w:tc>
      </w:tr>
      <w:tr w:rsidR="00AD753B" w:rsidRPr="00596100" w:rsidTr="00C306F3">
        <w:trPr>
          <w:trHeight w:val="3388"/>
          <w:jc w:val="center"/>
        </w:trPr>
        <w:tc>
          <w:tcPr>
            <w:tcW w:w="1247" w:type="dxa"/>
            <w:shd w:val="clear" w:color="auto" w:fill="auto"/>
            <w:vAlign w:val="center"/>
          </w:tcPr>
          <w:p w:rsidR="00AD753B" w:rsidRPr="00596100" w:rsidRDefault="00AD753B" w:rsidP="00C306F3">
            <w:pPr>
              <w:widowControl/>
              <w:textAlignment w:val="center"/>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院外管理</w:t>
            </w:r>
          </w:p>
        </w:tc>
        <w:tc>
          <w:tcPr>
            <w:tcW w:w="6645" w:type="dxa"/>
            <w:shd w:val="clear" w:color="auto" w:fill="auto"/>
            <w:vAlign w:val="center"/>
          </w:tcPr>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1.提醒功能：可以对常规检查，高危专案儿童进行体检提醒，提醒方式通过微信提醒。同时医院可以对一些活动进行通知。</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2.预约管理：医院可以使用该功能进行预约项设置和安排，预约记录查询，取消等操作，需要与微信配合使用。</w:t>
            </w:r>
          </w:p>
        </w:tc>
      </w:tr>
      <w:tr w:rsidR="00AD753B" w:rsidRPr="00596100" w:rsidTr="00C306F3">
        <w:trPr>
          <w:trHeight w:val="3388"/>
          <w:jc w:val="center"/>
        </w:trPr>
        <w:tc>
          <w:tcPr>
            <w:tcW w:w="1247" w:type="dxa"/>
            <w:shd w:val="clear" w:color="auto" w:fill="auto"/>
            <w:vAlign w:val="center"/>
          </w:tcPr>
          <w:p w:rsidR="00AD753B" w:rsidRPr="00596100" w:rsidRDefault="00AD753B" w:rsidP="00C306F3">
            <w:pPr>
              <w:widowControl/>
              <w:textAlignment w:val="center"/>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lastRenderedPageBreak/>
              <w:t>家长端——微信公众号</w:t>
            </w:r>
          </w:p>
        </w:tc>
        <w:tc>
          <w:tcPr>
            <w:tcW w:w="6645" w:type="dxa"/>
            <w:shd w:val="clear" w:color="auto" w:fill="auto"/>
            <w:vAlign w:val="center"/>
          </w:tcPr>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color w:val="333333"/>
                <w:spacing w:val="15"/>
                <w:kern w:val="0"/>
                <w:sz w:val="20"/>
                <w:szCs w:val="20"/>
              </w:rPr>
              <w:t>1.</w:t>
            </w:r>
            <w:r w:rsidRPr="00596100">
              <w:rPr>
                <w:rFonts w:asciiTheme="minorEastAsia" w:eastAsiaTheme="minorEastAsia" w:hAnsiTheme="minorEastAsia" w:cs="宋体" w:hint="eastAsia"/>
                <w:color w:val="333333"/>
                <w:spacing w:val="15"/>
                <w:kern w:val="0"/>
                <w:sz w:val="20"/>
                <w:szCs w:val="20"/>
              </w:rPr>
              <w:t>医院二维码管理：支持为每个医院生成独立二维码，用来区分家长关注的是哪家医院。家长通过扫描某家医院的二维码，实现微信号与医院的绑定。</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2. 自助建档：支持家长通过手机自助录入；支持宝宝信息从医生端（儿早系统）获取档案并绑定到微信公众号；支持通过微信编号查询到宝宝微信档案，并绑定给亲属的微信号（一条档案可以被爸爸、妈妈等亲人共享）。</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3. 添加养育记录：家长自助填写养育情况，医生检查时自动刷新该内容，医生参考对家长做出养育指导。</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4. 测评答卷：支持家长通过手机自助答题；支持将答题结果回传给医生端（儿早系统），并形成测评结果和测评报告。</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5. 项目预约/儿早活动：支持家长通过手机预约符合孩子条件的活动、课程等，并进行项目/活动预约。</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6. 体检报告：支持家长通过手机接收并查看医生端（儿早系统）下发给家长端的报告。</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7. 体检报告信息：支持家长通过手机查询报告，报告类型包括：生长发育报告、电子病历、体检报告、测评报告等。</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8.</w:t>
            </w:r>
            <w:r w:rsidRPr="00596100">
              <w:rPr>
                <w:rFonts w:asciiTheme="minorEastAsia" w:eastAsiaTheme="minorEastAsia" w:hAnsiTheme="minorEastAsia" w:cs="宋体"/>
                <w:color w:val="333333"/>
                <w:spacing w:val="15"/>
                <w:kern w:val="0"/>
                <w:sz w:val="20"/>
                <w:szCs w:val="20"/>
              </w:rPr>
              <w:t xml:space="preserve"> 1</w:t>
            </w:r>
            <w:r w:rsidRPr="00596100">
              <w:rPr>
                <w:rFonts w:asciiTheme="minorEastAsia" w:eastAsiaTheme="minorEastAsia" w:hAnsiTheme="minorEastAsia" w:cs="宋体" w:hint="eastAsia"/>
                <w:color w:val="333333"/>
                <w:spacing w:val="15"/>
                <w:kern w:val="0"/>
                <w:sz w:val="20"/>
                <w:szCs w:val="20"/>
              </w:rPr>
              <w:t>科室介绍：支持家长通过手机查看医院科室的介绍。</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8.2.专家介绍：支持家长通过手机查看医院专家列表以及专家详细介绍。</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8.3业务介绍：支持家长通过手机查看医院业务详情介绍。</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9. 医院的医生入驻，为辖区家长开展线上答疑问诊，真正将儿保进入家庭。</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10.医院可以上传健康宣教内容，供家长阅读学习。</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11.平台也会定期发布专家讲课内容，向家长宣传保健知识。</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12. 院内C/S架构，院外为微信公众号，更符合医院场景和医生使用习惯</w:t>
            </w:r>
          </w:p>
          <w:p w:rsidR="00AD753B" w:rsidRPr="00596100" w:rsidRDefault="00AD753B"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13.</w:t>
            </w:r>
            <w:r w:rsidRPr="00596100">
              <w:rPr>
                <w:rFonts w:asciiTheme="minorEastAsia" w:eastAsiaTheme="minorEastAsia" w:hAnsiTheme="minorEastAsia" w:hint="eastAsia"/>
                <w:color w:val="333333"/>
                <w:sz w:val="20"/>
                <w:szCs w:val="20"/>
                <w:shd w:val="clear" w:color="auto" w:fill="FFFFFF"/>
              </w:rPr>
              <w:t xml:space="preserve"> 通过国家信息安全等级保护三级认证，使医院的数据信息得到更好的安全防护</w:t>
            </w:r>
          </w:p>
        </w:tc>
      </w:tr>
    </w:tbl>
    <w:p w:rsidR="00AD753B" w:rsidRPr="00596100" w:rsidRDefault="00AD753B" w:rsidP="00336547">
      <w:pPr>
        <w:spacing w:line="580" w:lineRule="exact"/>
        <w:rPr>
          <w:rFonts w:asciiTheme="minorEastAsia" w:eastAsiaTheme="minorEastAsia" w:hAnsiTheme="minorEastAsia" w:cs="宋体"/>
          <w:color w:val="000000" w:themeColor="text1"/>
          <w:sz w:val="20"/>
          <w:szCs w:val="20"/>
        </w:rPr>
      </w:pPr>
    </w:p>
    <w:p w:rsidR="00763718" w:rsidRPr="002725D3" w:rsidRDefault="00123F77" w:rsidP="00336547">
      <w:pPr>
        <w:spacing w:line="580" w:lineRule="exact"/>
        <w:rPr>
          <w:rFonts w:ascii="仿宋" w:eastAsia="仿宋" w:hAnsi="仿宋" w:cs="宋体"/>
          <w:b/>
          <w:sz w:val="32"/>
          <w:szCs w:val="32"/>
        </w:rPr>
      </w:pPr>
      <w:r w:rsidRPr="002725D3">
        <w:rPr>
          <w:rFonts w:ascii="仿宋" w:eastAsia="仿宋" w:hAnsi="仿宋" w:cs="宋体" w:hint="eastAsia"/>
          <w:b/>
          <w:sz w:val="32"/>
          <w:szCs w:val="32"/>
        </w:rPr>
        <w:t>二、</w:t>
      </w:r>
      <w:r w:rsidR="00763718" w:rsidRPr="002725D3">
        <w:rPr>
          <w:rFonts w:ascii="仿宋" w:eastAsia="仿宋" w:hAnsi="仿宋" w:cs="宋体" w:hint="eastAsia"/>
          <w:b/>
          <w:sz w:val="32"/>
          <w:szCs w:val="32"/>
        </w:rPr>
        <w:t>项目商务要求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4"/>
        <w:gridCol w:w="7978"/>
      </w:tblGrid>
      <w:tr w:rsidR="00596100" w:rsidRPr="007B34CE" w:rsidTr="00596100">
        <w:trPr>
          <w:trHeight w:val="441"/>
          <w:jc w:val="center"/>
        </w:trPr>
        <w:tc>
          <w:tcPr>
            <w:tcW w:w="0" w:type="auto"/>
            <w:vAlign w:val="center"/>
          </w:tcPr>
          <w:p w:rsidR="00596100" w:rsidRPr="007B34CE" w:rsidRDefault="00596100" w:rsidP="000F21D9">
            <w:pPr>
              <w:jc w:val="center"/>
              <w:rPr>
                <w:rFonts w:asciiTheme="minorEastAsia" w:hAnsiTheme="minorEastAsia"/>
                <w:sz w:val="20"/>
                <w:szCs w:val="20"/>
              </w:rPr>
            </w:pPr>
            <w:r w:rsidRPr="007B34CE">
              <w:rPr>
                <w:rFonts w:asciiTheme="minorEastAsia" w:hAnsiTheme="minorEastAsia"/>
                <w:sz w:val="20"/>
                <w:szCs w:val="20"/>
              </w:rPr>
              <w:t>序号</w:t>
            </w:r>
          </w:p>
        </w:tc>
        <w:tc>
          <w:tcPr>
            <w:tcW w:w="0" w:type="auto"/>
            <w:vAlign w:val="center"/>
          </w:tcPr>
          <w:p w:rsidR="00596100" w:rsidRPr="007B34CE" w:rsidRDefault="00596100" w:rsidP="000F21D9">
            <w:pPr>
              <w:jc w:val="center"/>
              <w:rPr>
                <w:rFonts w:asciiTheme="minorEastAsia" w:hAnsiTheme="minorEastAsia"/>
                <w:sz w:val="20"/>
                <w:szCs w:val="20"/>
              </w:rPr>
            </w:pPr>
            <w:r w:rsidRPr="007B34CE">
              <w:rPr>
                <w:rFonts w:asciiTheme="minorEastAsia" w:hAnsiTheme="minorEastAsia"/>
                <w:sz w:val="20"/>
                <w:szCs w:val="20"/>
              </w:rPr>
              <w:t>需求</w:t>
            </w:r>
          </w:p>
        </w:tc>
      </w:tr>
      <w:tr w:rsidR="00596100" w:rsidRPr="007B34CE" w:rsidTr="00596100">
        <w:trPr>
          <w:trHeight w:val="642"/>
          <w:jc w:val="center"/>
        </w:trPr>
        <w:tc>
          <w:tcPr>
            <w:tcW w:w="0" w:type="auto"/>
            <w:vAlign w:val="center"/>
          </w:tcPr>
          <w:p w:rsidR="00596100" w:rsidRPr="007B34CE" w:rsidRDefault="00596100" w:rsidP="000F21D9">
            <w:pPr>
              <w:jc w:val="center"/>
              <w:rPr>
                <w:rFonts w:asciiTheme="minorEastAsia" w:hAnsiTheme="minorEastAsia"/>
                <w:sz w:val="20"/>
                <w:szCs w:val="20"/>
              </w:rPr>
            </w:pPr>
            <w:r w:rsidRPr="007B34CE">
              <w:rPr>
                <w:rFonts w:asciiTheme="minorEastAsia" w:hAnsiTheme="minorEastAsia" w:hint="eastAsia"/>
                <w:sz w:val="20"/>
                <w:szCs w:val="20"/>
              </w:rPr>
              <w:t>1、</w:t>
            </w:r>
          </w:p>
        </w:tc>
        <w:tc>
          <w:tcPr>
            <w:tcW w:w="0" w:type="auto"/>
            <w:vAlign w:val="center"/>
          </w:tcPr>
          <w:p w:rsidR="00596100" w:rsidRPr="007B34CE" w:rsidRDefault="00596100" w:rsidP="000F21D9">
            <w:pPr>
              <w:rPr>
                <w:rFonts w:asciiTheme="minorEastAsia" w:hAnsiTheme="minorEastAsia"/>
                <w:sz w:val="20"/>
                <w:szCs w:val="20"/>
              </w:rPr>
            </w:pPr>
            <w:r w:rsidRPr="007B34CE">
              <w:rPr>
                <w:rFonts w:asciiTheme="minorEastAsia" w:hAnsiTheme="minorEastAsia" w:hint="eastAsia"/>
                <w:sz w:val="20"/>
                <w:szCs w:val="20"/>
              </w:rPr>
              <w:t>服务期限</w:t>
            </w:r>
            <w:r w:rsidRPr="007B34CE">
              <w:rPr>
                <w:rFonts w:asciiTheme="minorEastAsia" w:hAnsiTheme="minorEastAsia"/>
                <w:sz w:val="20"/>
                <w:szCs w:val="20"/>
              </w:rPr>
              <w:t>：</w:t>
            </w:r>
            <w:r w:rsidRPr="007B34CE">
              <w:rPr>
                <w:rFonts w:asciiTheme="minorEastAsia" w:hAnsiTheme="minorEastAsia" w:hint="eastAsia"/>
                <w:sz w:val="20"/>
                <w:szCs w:val="20"/>
              </w:rPr>
              <w:t>3年</w:t>
            </w:r>
          </w:p>
        </w:tc>
      </w:tr>
      <w:tr w:rsidR="00596100" w:rsidRPr="007B34CE" w:rsidTr="00596100">
        <w:trPr>
          <w:trHeight w:val="694"/>
          <w:jc w:val="center"/>
        </w:trPr>
        <w:tc>
          <w:tcPr>
            <w:tcW w:w="0" w:type="auto"/>
            <w:vAlign w:val="center"/>
          </w:tcPr>
          <w:p w:rsidR="00596100" w:rsidRPr="007B34CE" w:rsidRDefault="00596100" w:rsidP="000F21D9">
            <w:pPr>
              <w:jc w:val="center"/>
              <w:rPr>
                <w:rFonts w:asciiTheme="minorEastAsia" w:hAnsiTheme="minorEastAsia"/>
                <w:sz w:val="20"/>
                <w:szCs w:val="20"/>
              </w:rPr>
            </w:pPr>
            <w:r w:rsidRPr="007B34CE">
              <w:rPr>
                <w:rFonts w:asciiTheme="minorEastAsia" w:hAnsiTheme="minorEastAsia" w:hint="eastAsia"/>
                <w:sz w:val="20"/>
                <w:szCs w:val="20"/>
              </w:rPr>
              <w:t>2、</w:t>
            </w:r>
          </w:p>
        </w:tc>
        <w:tc>
          <w:tcPr>
            <w:tcW w:w="0" w:type="auto"/>
            <w:vAlign w:val="center"/>
          </w:tcPr>
          <w:p w:rsidR="00596100" w:rsidRPr="007B34CE" w:rsidRDefault="00596100" w:rsidP="000F21D9">
            <w:pPr>
              <w:rPr>
                <w:rFonts w:asciiTheme="minorEastAsia" w:hAnsiTheme="minorEastAsia"/>
                <w:sz w:val="20"/>
                <w:szCs w:val="20"/>
              </w:rPr>
            </w:pPr>
            <w:r w:rsidRPr="007B34CE">
              <w:rPr>
                <w:rFonts w:asciiTheme="minorEastAsia" w:hAnsiTheme="minorEastAsia" w:hint="eastAsia"/>
                <w:sz w:val="20"/>
                <w:szCs w:val="20"/>
              </w:rPr>
              <w:t>服务</w:t>
            </w:r>
            <w:r w:rsidRPr="007B34CE">
              <w:rPr>
                <w:rFonts w:asciiTheme="minorEastAsia" w:hAnsiTheme="minorEastAsia"/>
                <w:sz w:val="20"/>
                <w:szCs w:val="20"/>
              </w:rPr>
              <w:t>地点：</w:t>
            </w:r>
            <w:r w:rsidRPr="007B34CE">
              <w:rPr>
                <w:rFonts w:asciiTheme="minorEastAsia" w:hAnsiTheme="minorEastAsia" w:hint="eastAsia"/>
                <w:sz w:val="20"/>
                <w:szCs w:val="20"/>
              </w:rPr>
              <w:t>眉山市妇幼保健院</w:t>
            </w:r>
          </w:p>
        </w:tc>
      </w:tr>
      <w:tr w:rsidR="00596100" w:rsidRPr="007B34CE" w:rsidTr="00596100">
        <w:trPr>
          <w:trHeight w:val="460"/>
          <w:jc w:val="center"/>
        </w:trPr>
        <w:tc>
          <w:tcPr>
            <w:tcW w:w="0" w:type="auto"/>
            <w:vAlign w:val="center"/>
          </w:tcPr>
          <w:p w:rsidR="00596100" w:rsidRPr="007B34CE" w:rsidRDefault="00596100" w:rsidP="000F21D9">
            <w:pPr>
              <w:jc w:val="center"/>
              <w:rPr>
                <w:rFonts w:asciiTheme="minorEastAsia" w:hAnsiTheme="minorEastAsia"/>
                <w:sz w:val="20"/>
                <w:szCs w:val="20"/>
              </w:rPr>
            </w:pPr>
            <w:r w:rsidRPr="007B34CE">
              <w:rPr>
                <w:rFonts w:asciiTheme="minorEastAsia" w:hAnsiTheme="minorEastAsia" w:hint="eastAsia"/>
                <w:sz w:val="20"/>
                <w:szCs w:val="20"/>
              </w:rPr>
              <w:t>3、</w:t>
            </w:r>
          </w:p>
        </w:tc>
        <w:tc>
          <w:tcPr>
            <w:tcW w:w="0" w:type="auto"/>
            <w:vAlign w:val="center"/>
          </w:tcPr>
          <w:p w:rsidR="00596100" w:rsidRPr="007B34CE" w:rsidRDefault="00596100" w:rsidP="000F21D9">
            <w:pPr>
              <w:rPr>
                <w:rFonts w:asciiTheme="minorEastAsia" w:hAnsiTheme="minorEastAsia"/>
                <w:sz w:val="20"/>
                <w:szCs w:val="20"/>
              </w:rPr>
            </w:pPr>
            <w:r w:rsidRPr="007B34CE">
              <w:rPr>
                <w:rFonts w:asciiTheme="minorEastAsia" w:hAnsiTheme="minorEastAsia" w:hint="eastAsia"/>
                <w:sz w:val="20"/>
                <w:szCs w:val="20"/>
              </w:rPr>
              <w:t>付款方式：</w:t>
            </w:r>
          </w:p>
          <w:p w:rsidR="00596100" w:rsidRPr="007B34CE" w:rsidRDefault="00596100" w:rsidP="000F21D9">
            <w:pPr>
              <w:rPr>
                <w:rFonts w:asciiTheme="minorEastAsia" w:hAnsiTheme="minorEastAsia"/>
                <w:sz w:val="20"/>
                <w:szCs w:val="20"/>
              </w:rPr>
            </w:pPr>
            <w:r w:rsidRPr="007B34CE">
              <w:rPr>
                <w:rFonts w:asciiTheme="minorEastAsia" w:hAnsiTheme="minorEastAsia" w:hint="eastAsia"/>
                <w:sz w:val="20"/>
                <w:szCs w:val="20"/>
              </w:rPr>
              <w:t>中标人应按照《中华人民共和国发票管理办法》的规定开具真实、合法、有效的增值税普通发票，并注明开票人的全名。公司名称和银行账户信息发生变更，应及时以书面方式通知甲方。</w:t>
            </w:r>
          </w:p>
          <w:p w:rsidR="00596100" w:rsidRPr="007B34CE" w:rsidRDefault="00596100" w:rsidP="000F21D9">
            <w:pPr>
              <w:rPr>
                <w:rFonts w:asciiTheme="minorEastAsia" w:hAnsiTheme="minorEastAsia"/>
                <w:sz w:val="20"/>
                <w:szCs w:val="20"/>
              </w:rPr>
            </w:pPr>
            <w:r w:rsidRPr="007B34CE">
              <w:rPr>
                <w:rFonts w:asciiTheme="minorEastAsia" w:hAnsiTheme="minorEastAsia" w:hint="eastAsia"/>
                <w:sz w:val="20"/>
                <w:szCs w:val="20"/>
              </w:rPr>
              <w:t>支付方式：本合同签署，项目正常运行后，自收到发票20个工作日内，甲方向乙方指定</w:t>
            </w:r>
            <w:r w:rsidRPr="007B34CE">
              <w:rPr>
                <w:rFonts w:asciiTheme="minorEastAsia" w:hAnsiTheme="minorEastAsia" w:hint="eastAsia"/>
                <w:sz w:val="20"/>
                <w:szCs w:val="20"/>
              </w:rPr>
              <w:lastRenderedPageBreak/>
              <w:t>银行账户支付第一年服务费</w:t>
            </w:r>
            <w:r>
              <w:rPr>
                <w:rFonts w:asciiTheme="minorEastAsia" w:hAnsiTheme="minorEastAsia" w:hint="eastAsia"/>
                <w:sz w:val="20"/>
                <w:szCs w:val="20"/>
              </w:rPr>
              <w:t>； 第二年系统服务</w:t>
            </w:r>
            <w:r w:rsidRPr="007B34CE">
              <w:rPr>
                <w:rFonts w:asciiTheme="minorEastAsia" w:hAnsiTheme="minorEastAsia" w:hint="eastAsia"/>
                <w:sz w:val="20"/>
                <w:szCs w:val="20"/>
              </w:rPr>
              <w:t>首月收到发票20个工作日内</w:t>
            </w:r>
            <w:r>
              <w:rPr>
                <w:rFonts w:asciiTheme="minorEastAsia" w:hAnsiTheme="minorEastAsia" w:hint="eastAsia"/>
                <w:sz w:val="20"/>
                <w:szCs w:val="20"/>
              </w:rPr>
              <w:t>，</w:t>
            </w:r>
            <w:r w:rsidRPr="007B34CE">
              <w:rPr>
                <w:rFonts w:asciiTheme="minorEastAsia" w:hAnsiTheme="minorEastAsia" w:hint="eastAsia"/>
                <w:sz w:val="20"/>
                <w:szCs w:val="20"/>
              </w:rPr>
              <w:t>甲方向乙方指定银行账户支付第</w:t>
            </w:r>
            <w:r>
              <w:rPr>
                <w:rFonts w:asciiTheme="minorEastAsia" w:hAnsiTheme="minorEastAsia" w:hint="eastAsia"/>
                <w:sz w:val="20"/>
                <w:szCs w:val="20"/>
              </w:rPr>
              <w:t>二</w:t>
            </w:r>
            <w:r w:rsidRPr="007B34CE">
              <w:rPr>
                <w:rFonts w:asciiTheme="minorEastAsia" w:hAnsiTheme="minorEastAsia" w:hint="eastAsia"/>
                <w:sz w:val="20"/>
                <w:szCs w:val="20"/>
              </w:rPr>
              <w:t>年服务费</w:t>
            </w:r>
            <w:r>
              <w:rPr>
                <w:rFonts w:asciiTheme="minorEastAsia" w:hAnsiTheme="minorEastAsia" w:hint="eastAsia"/>
                <w:sz w:val="20"/>
                <w:szCs w:val="20"/>
              </w:rPr>
              <w:t>；第三年系统服务</w:t>
            </w:r>
            <w:r w:rsidRPr="007B34CE">
              <w:rPr>
                <w:rFonts w:asciiTheme="minorEastAsia" w:hAnsiTheme="minorEastAsia" w:hint="eastAsia"/>
                <w:sz w:val="20"/>
                <w:szCs w:val="20"/>
              </w:rPr>
              <w:t>首月收到发票20个工作日内</w:t>
            </w:r>
            <w:r>
              <w:rPr>
                <w:rFonts w:asciiTheme="minorEastAsia" w:hAnsiTheme="minorEastAsia" w:hint="eastAsia"/>
                <w:sz w:val="20"/>
                <w:szCs w:val="20"/>
              </w:rPr>
              <w:t>，</w:t>
            </w:r>
            <w:r w:rsidRPr="007B34CE">
              <w:rPr>
                <w:rFonts w:asciiTheme="minorEastAsia" w:hAnsiTheme="minorEastAsia" w:hint="eastAsia"/>
                <w:sz w:val="20"/>
                <w:szCs w:val="20"/>
              </w:rPr>
              <w:t>甲方向乙方指定银行账户支付</w:t>
            </w:r>
            <w:r>
              <w:rPr>
                <w:rFonts w:asciiTheme="minorEastAsia" w:hAnsiTheme="minorEastAsia" w:hint="eastAsia"/>
                <w:sz w:val="20"/>
                <w:szCs w:val="20"/>
              </w:rPr>
              <w:t>第三</w:t>
            </w:r>
            <w:r w:rsidRPr="007B34CE">
              <w:rPr>
                <w:rFonts w:asciiTheme="minorEastAsia" w:hAnsiTheme="minorEastAsia" w:hint="eastAsia"/>
                <w:sz w:val="20"/>
                <w:szCs w:val="20"/>
              </w:rPr>
              <w:t>年服务费</w:t>
            </w:r>
            <w:r>
              <w:rPr>
                <w:rFonts w:asciiTheme="minorEastAsia" w:hAnsiTheme="minorEastAsia" w:hint="eastAsia"/>
                <w:sz w:val="20"/>
                <w:szCs w:val="20"/>
              </w:rPr>
              <w:t>。</w:t>
            </w:r>
          </w:p>
        </w:tc>
      </w:tr>
    </w:tbl>
    <w:p w:rsidR="00336547" w:rsidRPr="00596100" w:rsidRDefault="00336547" w:rsidP="00336547">
      <w:pPr>
        <w:spacing w:line="580" w:lineRule="exact"/>
        <w:rPr>
          <w:rFonts w:ascii="仿宋" w:eastAsia="仿宋" w:hAnsi="仿宋" w:cs="宋体"/>
          <w:b/>
          <w:sz w:val="32"/>
          <w:szCs w:val="32"/>
        </w:rPr>
      </w:pPr>
    </w:p>
    <w:p w:rsidR="00E73149" w:rsidRPr="002725D3" w:rsidRDefault="00E73149" w:rsidP="00E73149">
      <w:pPr>
        <w:spacing w:line="580" w:lineRule="exact"/>
        <w:rPr>
          <w:rFonts w:ascii="仿宋" w:eastAsia="仿宋" w:hAnsi="仿宋" w:cs="宋体"/>
          <w:b/>
          <w:sz w:val="32"/>
          <w:szCs w:val="32"/>
        </w:rPr>
      </w:pPr>
      <w:r w:rsidRPr="002725D3">
        <w:rPr>
          <w:rFonts w:ascii="仿宋" w:eastAsia="仿宋" w:hAnsi="仿宋" w:cs="宋体" w:hint="eastAsia"/>
          <w:b/>
          <w:sz w:val="32"/>
          <w:szCs w:val="32"/>
        </w:rPr>
        <w:t>三、评标方法</w:t>
      </w:r>
    </w:p>
    <w:p w:rsidR="00B21E7A" w:rsidRPr="00D9143B" w:rsidRDefault="00B21E7A" w:rsidP="00B21E7A">
      <w:pPr>
        <w:spacing w:line="580" w:lineRule="exact"/>
        <w:ind w:firstLineChars="150" w:firstLine="480"/>
        <w:rPr>
          <w:rFonts w:ascii="仿宋" w:eastAsia="仿宋" w:hAnsi="仿宋"/>
          <w:sz w:val="32"/>
          <w:szCs w:val="32"/>
        </w:rPr>
      </w:pPr>
      <w:r w:rsidRPr="00D9143B">
        <w:rPr>
          <w:rFonts w:ascii="仿宋" w:eastAsia="仿宋" w:hAnsi="仿宋" w:hint="eastAsia"/>
          <w:sz w:val="32"/>
          <w:szCs w:val="32"/>
        </w:rPr>
        <w:t>本项目采用最低价评标法进行评标。</w:t>
      </w:r>
    </w:p>
    <w:p w:rsidR="002B6B3A" w:rsidRPr="00B21E7A" w:rsidRDefault="00B21E7A" w:rsidP="00B21E7A">
      <w:pPr>
        <w:spacing w:line="580" w:lineRule="exact"/>
        <w:ind w:firstLineChars="150" w:firstLine="480"/>
        <w:jc w:val="left"/>
        <w:rPr>
          <w:rFonts w:ascii="仿宋" w:eastAsia="仿宋" w:hAnsi="仿宋"/>
          <w:sz w:val="32"/>
          <w:szCs w:val="32"/>
        </w:rPr>
      </w:pPr>
      <w:r w:rsidRPr="00D9143B">
        <w:rPr>
          <w:rFonts w:ascii="仿宋" w:eastAsia="仿宋" w:hAnsi="仿宋" w:hint="eastAsia"/>
          <w:sz w:val="32"/>
          <w:szCs w:val="32"/>
        </w:rPr>
        <w:t>最低价评标法，是指响应文件满足采购文件全部实质性要求且投标报价最低的投标人为中标候选人的评标方法。</w:t>
      </w:r>
    </w:p>
    <w:p w:rsidR="00E00DBC" w:rsidRPr="00DC2797" w:rsidRDefault="00E00DBC" w:rsidP="00E00DBC">
      <w:pPr>
        <w:spacing w:line="580" w:lineRule="exact"/>
        <w:rPr>
          <w:rFonts w:ascii="仿宋" w:eastAsia="仿宋" w:hAnsi="仿宋" w:cs="宋体"/>
          <w:b/>
          <w:sz w:val="32"/>
          <w:szCs w:val="32"/>
        </w:rPr>
      </w:pPr>
      <w:r w:rsidRPr="00120163">
        <w:rPr>
          <w:rFonts w:ascii="仿宋" w:eastAsia="仿宋" w:hAnsi="仿宋" w:cs="宋体" w:hint="eastAsia"/>
          <w:b/>
          <w:sz w:val="32"/>
          <w:szCs w:val="32"/>
        </w:rPr>
        <w:t>四、</w:t>
      </w:r>
      <w:r w:rsidRPr="00D9143B">
        <w:rPr>
          <w:rFonts w:ascii="仿宋" w:eastAsia="仿宋" w:hAnsi="仿宋" w:hint="eastAsia"/>
          <w:b/>
          <w:sz w:val="32"/>
          <w:szCs w:val="32"/>
        </w:rPr>
        <w:t>报价方式</w:t>
      </w:r>
    </w:p>
    <w:p w:rsidR="00E00DBC" w:rsidRPr="00E00DBC" w:rsidRDefault="00E00DBC" w:rsidP="00E00DBC">
      <w:pPr>
        <w:spacing w:line="580" w:lineRule="exact"/>
        <w:ind w:firstLineChars="200" w:firstLine="640"/>
        <w:rPr>
          <w:rFonts w:ascii="仿宋" w:eastAsia="仿宋" w:hAnsi="仿宋"/>
          <w:sz w:val="32"/>
          <w:szCs w:val="32"/>
        </w:rPr>
      </w:pPr>
      <w:r w:rsidRPr="00D9143B">
        <w:rPr>
          <w:rFonts w:ascii="仿宋" w:eastAsia="仿宋" w:hAnsi="仿宋" w:hint="eastAsia"/>
          <w:sz w:val="32"/>
          <w:szCs w:val="32"/>
        </w:rPr>
        <w:t>本项目投标人可在投标现场进行第二次报价</w:t>
      </w:r>
      <w:r>
        <w:rPr>
          <w:rFonts w:ascii="仿宋" w:eastAsia="仿宋" w:hAnsi="仿宋" w:hint="eastAsia"/>
          <w:sz w:val="32"/>
          <w:szCs w:val="32"/>
        </w:rPr>
        <w:t>。</w:t>
      </w:r>
    </w:p>
    <w:p w:rsidR="00A40575" w:rsidRPr="002725D3" w:rsidRDefault="00A40575" w:rsidP="00162BA8">
      <w:pPr>
        <w:spacing w:line="580" w:lineRule="exact"/>
        <w:rPr>
          <w:rFonts w:ascii="仿宋" w:eastAsia="仿宋" w:hAnsi="仿宋"/>
          <w:sz w:val="32"/>
          <w:szCs w:val="32"/>
        </w:rPr>
      </w:pPr>
      <w:r w:rsidRPr="002725D3">
        <w:rPr>
          <w:rFonts w:ascii="仿宋" w:eastAsia="仿宋" w:hAnsi="仿宋" w:hint="eastAsia"/>
          <w:b/>
          <w:sz w:val="32"/>
          <w:szCs w:val="32"/>
        </w:rPr>
        <w:t>五、响应文件的组成（详见附件1）</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（一）服务报价表</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（二）技术需求部分</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（三）商务需求部分</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（四）资格条件</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（五）其他与项目有关的资料</w:t>
      </w:r>
    </w:p>
    <w:p w:rsidR="00A40575" w:rsidRPr="002725D3" w:rsidRDefault="00A40575" w:rsidP="00162BA8">
      <w:pPr>
        <w:spacing w:line="580" w:lineRule="exact"/>
        <w:rPr>
          <w:rFonts w:ascii="仿宋" w:eastAsia="仿宋" w:hAnsi="仿宋"/>
          <w:b/>
          <w:sz w:val="32"/>
          <w:szCs w:val="32"/>
        </w:rPr>
      </w:pPr>
      <w:r w:rsidRPr="002725D3">
        <w:rPr>
          <w:rFonts w:ascii="仿宋" w:eastAsia="仿宋" w:hAnsi="仿宋" w:hint="eastAsia"/>
          <w:b/>
          <w:sz w:val="32"/>
          <w:szCs w:val="32"/>
        </w:rPr>
        <w:t>六、文件的式样和签署</w:t>
      </w:r>
    </w:p>
    <w:p w:rsidR="00A40575" w:rsidRPr="002725D3" w:rsidRDefault="00A40575" w:rsidP="00A40575">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1.报价文件需提交</w:t>
      </w:r>
      <w:r w:rsidRPr="002725D3">
        <w:rPr>
          <w:rFonts w:ascii="仿宋" w:eastAsia="仿宋" w:hAnsi="仿宋"/>
          <w:b/>
          <w:sz w:val="32"/>
          <w:szCs w:val="32"/>
        </w:rPr>
        <w:t>一正</w:t>
      </w:r>
      <w:r w:rsidR="008D1D87">
        <w:rPr>
          <w:rFonts w:ascii="仿宋" w:eastAsia="仿宋" w:hAnsi="仿宋" w:hint="eastAsia"/>
          <w:b/>
          <w:sz w:val="32"/>
          <w:szCs w:val="32"/>
        </w:rPr>
        <w:t>一</w:t>
      </w:r>
      <w:r w:rsidRPr="002725D3">
        <w:rPr>
          <w:rFonts w:ascii="仿宋" w:eastAsia="仿宋" w:hAnsi="仿宋" w:hint="eastAsia"/>
          <w:b/>
          <w:sz w:val="32"/>
          <w:szCs w:val="32"/>
        </w:rPr>
        <w:t>副</w:t>
      </w:r>
      <w:r w:rsidRPr="002725D3">
        <w:rPr>
          <w:rFonts w:ascii="仿宋" w:eastAsia="仿宋" w:hAnsi="仿宋" w:hint="eastAsia"/>
          <w:sz w:val="32"/>
          <w:szCs w:val="32"/>
        </w:rPr>
        <w:t>；并在投标文件封面分别注明“正本”和“副本”字样。</w:t>
      </w:r>
    </w:p>
    <w:p w:rsidR="00A40575" w:rsidRPr="002725D3" w:rsidRDefault="00A40575" w:rsidP="00A40575">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2.报价文件的装订应按照招标文件要求的</w:t>
      </w:r>
      <w:r w:rsidRPr="002725D3">
        <w:rPr>
          <w:rFonts w:ascii="仿宋" w:eastAsia="仿宋" w:hAnsi="仿宋" w:hint="eastAsia"/>
          <w:color w:val="FF0000"/>
          <w:sz w:val="32"/>
          <w:szCs w:val="32"/>
        </w:rPr>
        <w:t>顺序装订</w:t>
      </w:r>
      <w:r w:rsidRPr="002725D3">
        <w:rPr>
          <w:rFonts w:ascii="仿宋" w:eastAsia="仿宋" w:hAnsi="仿宋" w:hint="eastAsia"/>
          <w:sz w:val="32"/>
          <w:szCs w:val="32"/>
        </w:rPr>
        <w:t>并</w:t>
      </w:r>
      <w:r w:rsidRPr="002725D3">
        <w:rPr>
          <w:rFonts w:ascii="仿宋" w:eastAsia="仿宋" w:hAnsi="仿宋" w:hint="eastAsia"/>
          <w:color w:val="FF0000"/>
          <w:sz w:val="32"/>
          <w:szCs w:val="32"/>
        </w:rPr>
        <w:t>加盖投标企业骑缝章</w:t>
      </w:r>
      <w:r w:rsidRPr="002725D3">
        <w:rPr>
          <w:rFonts w:ascii="仿宋" w:eastAsia="仿宋" w:hAnsi="仿宋" w:hint="eastAsia"/>
          <w:sz w:val="32"/>
          <w:szCs w:val="32"/>
        </w:rPr>
        <w:t>。</w:t>
      </w:r>
    </w:p>
    <w:p w:rsidR="00A40575" w:rsidRDefault="00A40575" w:rsidP="002B6B3A">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3.除投标人对差错处做必要修改外，投标书不得行间插字、涂改和增删，如有修改错漏处，必须由投标人代表在修改处签字或盖章。</w:t>
      </w:r>
    </w:p>
    <w:p w:rsidR="008A2B14" w:rsidRPr="002B6B3A" w:rsidRDefault="008A2B14" w:rsidP="00596100">
      <w:pPr>
        <w:spacing w:line="580" w:lineRule="exact"/>
        <w:rPr>
          <w:rFonts w:ascii="仿宋" w:eastAsia="仿宋" w:hAnsi="仿宋"/>
          <w:sz w:val="32"/>
          <w:szCs w:val="32"/>
        </w:rPr>
      </w:pPr>
    </w:p>
    <w:p w:rsidR="00A40575" w:rsidRDefault="00A40575" w:rsidP="00A40575">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 xml:space="preserve">附件1： </w:t>
      </w:r>
    </w:p>
    <w:p w:rsidR="00A40575" w:rsidRDefault="00A40575" w:rsidP="00A40575">
      <w:pPr>
        <w:spacing w:line="1600" w:lineRule="exact"/>
        <w:jc w:val="center"/>
        <w:outlineLvl w:val="0"/>
        <w:rPr>
          <w:rFonts w:ascii="方正黑体_GBK" w:eastAsia="方正黑体_GBK" w:hAnsi="宋体"/>
          <w:sz w:val="130"/>
          <w:szCs w:val="130"/>
        </w:rPr>
      </w:pPr>
    </w:p>
    <w:p w:rsidR="00A40575" w:rsidRDefault="00A40575" w:rsidP="00A40575">
      <w:pPr>
        <w:spacing w:line="1600" w:lineRule="exact"/>
        <w:jc w:val="center"/>
        <w:outlineLvl w:val="0"/>
        <w:rPr>
          <w:rFonts w:ascii="方正黑体_GBK" w:eastAsia="方正黑体_GBK" w:hAnsi="宋体"/>
          <w:sz w:val="130"/>
          <w:szCs w:val="130"/>
        </w:rPr>
      </w:pPr>
    </w:p>
    <w:p w:rsidR="00A40575" w:rsidRDefault="00A40575" w:rsidP="00A40575">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A40575" w:rsidRDefault="00A40575" w:rsidP="00A40575">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A40575" w:rsidRDefault="00A40575" w:rsidP="00A40575">
      <w:pPr>
        <w:spacing w:line="700" w:lineRule="exact"/>
        <w:rPr>
          <w:rFonts w:ascii="方正黑体_GBK" w:eastAsia="方正黑体_GBK"/>
          <w:spacing w:val="80"/>
          <w:sz w:val="130"/>
          <w:szCs w:val="130"/>
        </w:rPr>
      </w:pPr>
    </w:p>
    <w:p w:rsidR="00A40575" w:rsidRDefault="00A40575" w:rsidP="00A40575">
      <w:pPr>
        <w:spacing w:line="700" w:lineRule="exact"/>
        <w:jc w:val="center"/>
        <w:rPr>
          <w:rFonts w:ascii="方正黑体_GBK" w:eastAsia="方正黑体_GBK"/>
          <w:spacing w:val="80"/>
          <w:sz w:val="130"/>
          <w:szCs w:val="130"/>
        </w:rPr>
      </w:pPr>
    </w:p>
    <w:p w:rsidR="00A40575" w:rsidRDefault="00A40575" w:rsidP="00A40575">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A40575" w:rsidRDefault="00A40575" w:rsidP="00A40575">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A40575" w:rsidRDefault="00A40575" w:rsidP="00A40575">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A40575" w:rsidRPr="005725ED" w:rsidRDefault="00A40575" w:rsidP="00A40575">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A40575" w:rsidRPr="004B1446" w:rsidRDefault="00A40575" w:rsidP="00A40575">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A40575" w:rsidRDefault="00A40575" w:rsidP="00A40575">
      <w:pPr>
        <w:ind w:firstLineChars="700" w:firstLine="2520"/>
        <w:outlineLvl w:val="0"/>
        <w:rPr>
          <w:rFonts w:eastAsia="方正小标宋_GBK"/>
          <w:sz w:val="36"/>
          <w:szCs w:val="36"/>
        </w:r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A40575" w:rsidRDefault="00A40575" w:rsidP="00A40575">
      <w:pPr>
        <w:outlineLvl w:val="0"/>
        <w:rPr>
          <w:rFonts w:eastAsia="方正小标宋_GBK"/>
          <w:sz w:val="36"/>
          <w:szCs w:val="36"/>
        </w:rPr>
      </w:pPr>
    </w:p>
    <w:p w:rsidR="00A40575" w:rsidRDefault="00A40575" w:rsidP="00A40575">
      <w:pPr>
        <w:outlineLvl w:val="0"/>
        <w:rPr>
          <w:rFonts w:eastAsia="方正小标宋_GBK"/>
          <w:sz w:val="36"/>
          <w:szCs w:val="36"/>
        </w:rPr>
      </w:pPr>
    </w:p>
    <w:p w:rsidR="00A40575" w:rsidRDefault="00A40575" w:rsidP="00A40575">
      <w:pPr>
        <w:outlineLvl w:val="0"/>
        <w:rPr>
          <w:rFonts w:eastAsia="方正小标宋_GBK"/>
          <w:sz w:val="36"/>
          <w:szCs w:val="36"/>
        </w:rPr>
      </w:pPr>
    </w:p>
    <w:p w:rsidR="00A40575" w:rsidRDefault="00A40575"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FB6B71">
      <w:pPr>
        <w:widowControl/>
        <w:ind w:firstLineChars="862" w:firstLine="4154"/>
        <w:rPr>
          <w:rFonts w:ascii="宋体" w:hAnsi="宋体"/>
          <w:b/>
          <w:kern w:val="0"/>
          <w:sz w:val="48"/>
          <w:szCs w:val="48"/>
        </w:rPr>
      </w:pPr>
      <w:r w:rsidRPr="001D6A86">
        <w:rPr>
          <w:rFonts w:ascii="宋体" w:hAnsi="宋体"/>
          <w:b/>
          <w:kern w:val="0"/>
          <w:sz w:val="48"/>
          <w:szCs w:val="48"/>
        </w:rPr>
        <w:lastRenderedPageBreak/>
        <w:t>目</w:t>
      </w:r>
      <w:r>
        <w:rPr>
          <w:rFonts w:ascii="宋体" w:hAnsi="宋体" w:hint="eastAsia"/>
          <w:b/>
          <w:kern w:val="0"/>
          <w:sz w:val="48"/>
          <w:szCs w:val="48"/>
        </w:rPr>
        <w:t xml:space="preserve">  </w:t>
      </w:r>
      <w:r w:rsidRPr="001D6A86">
        <w:rPr>
          <w:rFonts w:ascii="宋体" w:hAnsi="宋体"/>
          <w:b/>
          <w:kern w:val="0"/>
          <w:sz w:val="48"/>
          <w:szCs w:val="48"/>
        </w:rPr>
        <w:t>录</w:t>
      </w:r>
    </w:p>
    <w:p w:rsidR="00FB6B71" w:rsidRPr="001D6A86" w:rsidRDefault="00FB6B71" w:rsidP="00FB6B71">
      <w:pPr>
        <w:widowControl/>
        <w:ind w:firstLine="602"/>
        <w:jc w:val="center"/>
        <w:rPr>
          <w:rFonts w:ascii="宋体" w:hAnsi="宋体"/>
          <w:b/>
          <w:kern w:val="0"/>
          <w:sz w:val="48"/>
          <w:szCs w:val="48"/>
        </w:rPr>
      </w:pPr>
    </w:p>
    <w:p w:rsidR="00FB6B71" w:rsidRPr="001E5C6D" w:rsidRDefault="00FB6B71" w:rsidP="00FB6B71">
      <w:pPr>
        <w:widowControl/>
        <w:rPr>
          <w:rFonts w:ascii="宋体" w:hAnsi="宋体"/>
          <w:kern w:val="0"/>
          <w:sz w:val="24"/>
        </w:rPr>
      </w:pPr>
      <w:r w:rsidRPr="001E5C6D">
        <w:rPr>
          <w:rFonts w:ascii="宋体" w:hAnsi="宋体"/>
          <w:kern w:val="0"/>
          <w:sz w:val="24"/>
        </w:rPr>
        <w:t>请将投标文件内容按以下附件中的顺序编制目录。</w:t>
      </w: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CD06FB"/>
    <w:p w:rsidR="002B6B3A" w:rsidRDefault="002B6B3A" w:rsidP="00CD06FB"/>
    <w:p w:rsidR="00FB6B71" w:rsidRPr="001304BD" w:rsidRDefault="00FB6B71" w:rsidP="00955AB4">
      <w:pPr>
        <w:rPr>
          <w:rFonts w:ascii="仿宋" w:eastAsia="仿宋" w:hAnsi="仿宋"/>
          <w:b/>
          <w:sz w:val="32"/>
          <w:szCs w:val="32"/>
        </w:rPr>
      </w:pPr>
      <w:r w:rsidRPr="001304BD">
        <w:rPr>
          <w:rFonts w:ascii="仿宋" w:eastAsia="仿宋" w:hAnsi="仿宋" w:hint="eastAsia"/>
          <w:b/>
          <w:sz w:val="32"/>
          <w:szCs w:val="32"/>
        </w:rPr>
        <w:lastRenderedPageBreak/>
        <w:t>一、报价表</w:t>
      </w:r>
    </w:p>
    <w:p w:rsidR="00FB6B71" w:rsidRDefault="00FB6B71" w:rsidP="00AC5A6B">
      <w:pPr>
        <w:ind w:firstLineChars="200" w:firstLine="420"/>
      </w:pPr>
    </w:p>
    <w:tbl>
      <w:tblPr>
        <w:tblW w:w="4642" w:type="pct"/>
        <w:jc w:val="center"/>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6"/>
        <w:gridCol w:w="3859"/>
        <w:gridCol w:w="2127"/>
      </w:tblGrid>
      <w:tr w:rsidR="00FB6B71" w:rsidTr="00955AB4">
        <w:trPr>
          <w:trHeight w:val="834"/>
          <w:jc w:val="center"/>
        </w:trPr>
        <w:tc>
          <w:tcPr>
            <w:tcW w:w="1217" w:type="pct"/>
            <w:tcBorders>
              <w:top w:val="single" w:sz="4" w:space="0" w:color="auto"/>
              <w:left w:val="single" w:sz="4" w:space="0" w:color="auto"/>
              <w:right w:val="single" w:sz="4" w:space="0" w:color="auto"/>
            </w:tcBorders>
            <w:noWrap/>
            <w:vAlign w:val="center"/>
          </w:tcPr>
          <w:p w:rsidR="00FB6B71" w:rsidRDefault="00FB6B71" w:rsidP="001B73FB">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项目编号</w:t>
            </w:r>
          </w:p>
        </w:tc>
        <w:tc>
          <w:tcPr>
            <w:tcW w:w="2439" w:type="pct"/>
            <w:tcBorders>
              <w:top w:val="single" w:sz="4" w:space="0" w:color="auto"/>
              <w:left w:val="single" w:sz="4" w:space="0" w:color="auto"/>
              <w:right w:val="single" w:sz="4" w:space="0" w:color="auto"/>
            </w:tcBorders>
            <w:noWrap/>
            <w:vAlign w:val="center"/>
          </w:tcPr>
          <w:p w:rsidR="00FB6B71" w:rsidRDefault="00FB6B71" w:rsidP="001B73FB">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项目名称</w:t>
            </w:r>
          </w:p>
        </w:tc>
        <w:tc>
          <w:tcPr>
            <w:tcW w:w="1344" w:type="pct"/>
            <w:tcBorders>
              <w:top w:val="single" w:sz="4" w:space="0" w:color="auto"/>
              <w:left w:val="single" w:sz="4" w:space="0" w:color="auto"/>
              <w:right w:val="single" w:sz="4" w:space="0" w:color="auto"/>
            </w:tcBorders>
            <w:noWrap/>
            <w:vAlign w:val="center"/>
          </w:tcPr>
          <w:p w:rsidR="00FB6B71" w:rsidRDefault="00A034B6" w:rsidP="001B73FB">
            <w:pPr>
              <w:jc w:val="center"/>
              <w:rPr>
                <w:rFonts w:ascii="方正仿宋_GBK" w:eastAsia="方正仿宋_GBK" w:hAnsi="宋体" w:cs="宋体"/>
                <w:b/>
                <w:bCs/>
                <w:kern w:val="0"/>
              </w:rPr>
            </w:pPr>
            <w:r>
              <w:rPr>
                <w:rFonts w:ascii="方正仿宋_GBK" w:eastAsia="方正仿宋_GBK" w:hAnsi="宋体" w:cs="宋体" w:hint="eastAsia"/>
                <w:b/>
                <w:bCs/>
                <w:kern w:val="0"/>
              </w:rPr>
              <w:t>价格</w:t>
            </w:r>
            <w:r w:rsidR="00FB6B71">
              <w:rPr>
                <w:rFonts w:ascii="方正仿宋_GBK" w:eastAsia="方正仿宋_GBK" w:hAnsi="宋体" w:cs="宋体" w:hint="eastAsia"/>
                <w:b/>
                <w:bCs/>
                <w:kern w:val="0"/>
              </w:rPr>
              <w:t>（万元）</w:t>
            </w:r>
          </w:p>
        </w:tc>
      </w:tr>
      <w:tr w:rsidR="008A2B14" w:rsidTr="00955AB4">
        <w:trPr>
          <w:trHeight w:val="914"/>
          <w:jc w:val="center"/>
        </w:trPr>
        <w:tc>
          <w:tcPr>
            <w:tcW w:w="1217" w:type="pct"/>
            <w:tcBorders>
              <w:top w:val="single" w:sz="4" w:space="0" w:color="auto"/>
              <w:left w:val="single" w:sz="4" w:space="0" w:color="auto"/>
              <w:bottom w:val="single" w:sz="4" w:space="0" w:color="auto"/>
              <w:right w:val="single" w:sz="4" w:space="0" w:color="auto"/>
            </w:tcBorders>
            <w:noWrap/>
            <w:vAlign w:val="center"/>
          </w:tcPr>
          <w:p w:rsidR="008A2B14" w:rsidRDefault="008A2B14" w:rsidP="00C306F3">
            <w:pPr>
              <w:widowControl/>
              <w:jc w:val="center"/>
              <w:rPr>
                <w:rFonts w:ascii="方正仿宋_GBK" w:eastAsia="方正仿宋_GBK" w:hAnsi="宋体" w:cs="宋体"/>
                <w:kern w:val="0"/>
              </w:rPr>
            </w:pPr>
            <w:r>
              <w:rPr>
                <w:rFonts w:ascii="方正仿宋_GBK" w:eastAsia="方正仿宋_GBK" w:hAnsi="宋体" w:cs="宋体" w:hint="eastAsia"/>
                <w:kern w:val="0"/>
              </w:rPr>
              <w:t>FYYN2024023</w:t>
            </w:r>
          </w:p>
        </w:tc>
        <w:tc>
          <w:tcPr>
            <w:tcW w:w="2439" w:type="pct"/>
            <w:tcBorders>
              <w:top w:val="single" w:sz="4" w:space="0" w:color="auto"/>
              <w:left w:val="single" w:sz="4" w:space="0" w:color="auto"/>
              <w:bottom w:val="single" w:sz="4" w:space="0" w:color="auto"/>
              <w:right w:val="single" w:sz="4" w:space="0" w:color="auto"/>
            </w:tcBorders>
            <w:noWrap/>
            <w:vAlign w:val="center"/>
          </w:tcPr>
          <w:p w:rsidR="008A2B14" w:rsidRDefault="008A2B14" w:rsidP="00C306F3">
            <w:pPr>
              <w:jc w:val="center"/>
              <w:rPr>
                <w:rFonts w:ascii="方正仿宋_GBK" w:eastAsia="方正仿宋_GBK" w:hAnsi="宋体"/>
                <w:szCs w:val="21"/>
              </w:rPr>
            </w:pPr>
            <w:r w:rsidRPr="00AD753B">
              <w:rPr>
                <w:rFonts w:ascii="宋体" w:hAnsi="宋体" w:cs="宋体" w:hint="eastAsia"/>
                <w:color w:val="000000"/>
                <w:kern w:val="0"/>
                <w:sz w:val="22"/>
              </w:rPr>
              <w:t>儿童早期发展信息管理系统服务</w:t>
            </w:r>
          </w:p>
        </w:tc>
        <w:tc>
          <w:tcPr>
            <w:tcW w:w="1344" w:type="pct"/>
            <w:tcBorders>
              <w:top w:val="single" w:sz="4" w:space="0" w:color="auto"/>
              <w:left w:val="single" w:sz="4" w:space="0" w:color="auto"/>
              <w:bottom w:val="single" w:sz="4" w:space="0" w:color="auto"/>
              <w:right w:val="single" w:sz="4" w:space="0" w:color="auto"/>
            </w:tcBorders>
            <w:noWrap/>
            <w:vAlign w:val="center"/>
          </w:tcPr>
          <w:p w:rsidR="008A2B14" w:rsidRDefault="008A2B14" w:rsidP="001B73FB">
            <w:pPr>
              <w:jc w:val="center"/>
              <w:rPr>
                <w:rFonts w:ascii="方正仿宋_GBK" w:eastAsia="方正仿宋_GBK" w:hAnsi="宋体"/>
                <w:szCs w:val="21"/>
              </w:rPr>
            </w:pPr>
          </w:p>
        </w:tc>
      </w:tr>
    </w:tbl>
    <w:p w:rsidR="00FB6B71" w:rsidRDefault="00FB6B71" w:rsidP="00AC5A6B">
      <w:pPr>
        <w:ind w:firstLineChars="200" w:firstLine="420"/>
      </w:pPr>
    </w:p>
    <w:p w:rsidR="00FB6B71" w:rsidRDefault="00FB6B71"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955AB4"/>
    <w:p w:rsidR="004752E6" w:rsidRDefault="004752E6" w:rsidP="00955AB4"/>
    <w:p w:rsidR="00DB3DD6" w:rsidRPr="001304BD" w:rsidRDefault="00DB3DD6" w:rsidP="00DB3DD6">
      <w:pPr>
        <w:rPr>
          <w:rFonts w:ascii="仿宋" w:eastAsia="仿宋" w:hAnsi="仿宋"/>
          <w:b/>
          <w:sz w:val="32"/>
          <w:szCs w:val="32"/>
        </w:rPr>
      </w:pPr>
      <w:r w:rsidRPr="001304BD">
        <w:rPr>
          <w:rFonts w:ascii="仿宋" w:eastAsia="仿宋" w:hAnsi="仿宋" w:hint="eastAsia"/>
          <w:b/>
          <w:sz w:val="32"/>
          <w:szCs w:val="32"/>
        </w:rPr>
        <w:lastRenderedPageBreak/>
        <w:t>二、技术参数响应表</w:t>
      </w:r>
    </w:p>
    <w:p w:rsidR="00DB3DD6" w:rsidRPr="001A5362" w:rsidRDefault="00DB3DD6" w:rsidP="00DB3DD6">
      <w:pPr>
        <w:widowControl/>
        <w:jc w:val="left"/>
        <w:rPr>
          <w:color w:val="FF0000"/>
          <w:sz w:val="32"/>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6"/>
        <w:gridCol w:w="6088"/>
        <w:gridCol w:w="999"/>
        <w:gridCol w:w="949"/>
      </w:tblGrid>
      <w:tr w:rsidR="00DB3DD6" w:rsidRPr="00925700" w:rsidTr="00AC0E6A">
        <w:trPr>
          <w:trHeight w:val="420"/>
          <w:jc w:val="center"/>
        </w:trPr>
        <w:tc>
          <w:tcPr>
            <w:tcW w:w="285" w:type="pct"/>
            <w:vAlign w:val="center"/>
          </w:tcPr>
          <w:p w:rsidR="00DB3DD6" w:rsidRPr="00925700" w:rsidRDefault="00DB3DD6" w:rsidP="001B73FB">
            <w:pPr>
              <w:jc w:val="center"/>
              <w:rPr>
                <w:rFonts w:ascii="宋体" w:hAnsi="宋体"/>
                <w:bCs/>
                <w:szCs w:val="21"/>
              </w:rPr>
            </w:pPr>
            <w:r w:rsidRPr="00925700">
              <w:rPr>
                <w:rFonts w:ascii="宋体" w:hAnsi="宋体" w:hint="eastAsia"/>
                <w:bCs/>
                <w:szCs w:val="21"/>
              </w:rPr>
              <w:t>序号</w:t>
            </w:r>
          </w:p>
        </w:tc>
        <w:tc>
          <w:tcPr>
            <w:tcW w:w="3572" w:type="pct"/>
            <w:shd w:val="clear" w:color="auto" w:fill="auto"/>
            <w:vAlign w:val="center"/>
          </w:tcPr>
          <w:p w:rsidR="00DB3DD6" w:rsidRPr="00925700" w:rsidRDefault="00DB3DD6" w:rsidP="001B73FB">
            <w:pPr>
              <w:ind w:firstLineChars="95" w:firstLine="199"/>
              <w:jc w:val="center"/>
              <w:rPr>
                <w:rFonts w:ascii="宋体" w:hAnsi="宋体"/>
                <w:bCs/>
                <w:szCs w:val="21"/>
              </w:rPr>
            </w:pPr>
            <w:r>
              <w:rPr>
                <w:rFonts w:ascii="宋体" w:hAnsi="宋体" w:hint="eastAsia"/>
                <w:bCs/>
                <w:szCs w:val="21"/>
              </w:rPr>
              <w:t>技术</w:t>
            </w:r>
            <w:r w:rsidRPr="00925700">
              <w:rPr>
                <w:rFonts w:ascii="宋体" w:hAnsi="宋体"/>
                <w:bCs/>
                <w:szCs w:val="21"/>
              </w:rPr>
              <w:t>要求</w:t>
            </w:r>
          </w:p>
        </w:tc>
        <w:tc>
          <w:tcPr>
            <w:tcW w:w="586" w:type="pct"/>
            <w:vAlign w:val="center"/>
          </w:tcPr>
          <w:p w:rsidR="00DB3DD6" w:rsidRPr="00925700" w:rsidRDefault="00DB3DD6" w:rsidP="001B73FB">
            <w:pPr>
              <w:jc w:val="center"/>
              <w:rPr>
                <w:rFonts w:ascii="宋体" w:hAnsi="宋体"/>
                <w:bCs/>
                <w:szCs w:val="21"/>
              </w:rPr>
            </w:pPr>
            <w:r w:rsidRPr="00925700">
              <w:rPr>
                <w:rFonts w:ascii="宋体" w:hAnsi="宋体"/>
                <w:b/>
                <w:bCs/>
                <w:szCs w:val="21"/>
              </w:rPr>
              <w:t>响应情况</w:t>
            </w:r>
          </w:p>
        </w:tc>
        <w:tc>
          <w:tcPr>
            <w:tcW w:w="557" w:type="pct"/>
          </w:tcPr>
          <w:p w:rsidR="00DB3DD6" w:rsidRPr="00925700" w:rsidRDefault="00DB3DD6" w:rsidP="001B73FB">
            <w:pPr>
              <w:jc w:val="center"/>
              <w:rPr>
                <w:rFonts w:ascii="宋体" w:hAnsi="宋体"/>
                <w:b/>
                <w:bCs/>
                <w:szCs w:val="21"/>
              </w:rPr>
            </w:pPr>
            <w:r w:rsidRPr="00925700">
              <w:rPr>
                <w:rFonts w:ascii="宋体" w:hAnsi="宋体"/>
                <w:szCs w:val="21"/>
              </w:rPr>
              <w:t>备注：若偏离，请将实际情况标注在此栏</w:t>
            </w:r>
          </w:p>
        </w:tc>
      </w:tr>
      <w:tr w:rsidR="00AC0E6A" w:rsidRPr="00925700" w:rsidTr="00AC0E6A">
        <w:trPr>
          <w:trHeight w:val="412"/>
          <w:jc w:val="center"/>
        </w:trPr>
        <w:tc>
          <w:tcPr>
            <w:tcW w:w="285" w:type="pct"/>
            <w:shd w:val="clear" w:color="auto" w:fill="auto"/>
            <w:vAlign w:val="center"/>
          </w:tcPr>
          <w:p w:rsidR="00AC0E6A" w:rsidRPr="00596100" w:rsidRDefault="00AC0E6A" w:rsidP="00C306F3">
            <w:pPr>
              <w:widowControl/>
              <w:textAlignment w:val="center"/>
              <w:rPr>
                <w:rFonts w:asciiTheme="minorEastAsia" w:eastAsiaTheme="minorEastAsia" w:hAnsiTheme="minorEastAsia" w:cs="宋体"/>
                <w:color w:val="000000"/>
                <w:kern w:val="0"/>
                <w:sz w:val="20"/>
                <w:szCs w:val="20"/>
              </w:rPr>
            </w:pPr>
            <w:r w:rsidRPr="00596100">
              <w:rPr>
                <w:rFonts w:asciiTheme="minorEastAsia" w:eastAsiaTheme="minorEastAsia" w:hAnsiTheme="minorEastAsia" w:cs="宋体" w:hint="eastAsia"/>
                <w:color w:val="333333"/>
                <w:spacing w:val="15"/>
                <w:kern w:val="0"/>
                <w:sz w:val="20"/>
                <w:szCs w:val="20"/>
              </w:rPr>
              <w:t>1</w:t>
            </w:r>
          </w:p>
        </w:tc>
        <w:tc>
          <w:tcPr>
            <w:tcW w:w="3572" w:type="pct"/>
            <w:shd w:val="clear" w:color="auto" w:fill="auto"/>
            <w:vAlign w:val="center"/>
          </w:tcPr>
          <w:p w:rsidR="00AC0E6A" w:rsidRPr="00596100" w:rsidRDefault="00AC0E6A" w:rsidP="00C306F3">
            <w:pPr>
              <w:widowControl/>
              <w:spacing w:line="360" w:lineRule="auto"/>
              <w:textAlignment w:val="center"/>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档案管理</w:t>
            </w:r>
          </w:p>
          <w:p w:rsidR="00AC0E6A" w:rsidRPr="00596100" w:rsidRDefault="00AC0E6A" w:rsidP="00C306F3">
            <w:pPr>
              <w:widowControl/>
              <w:spacing w:line="360" w:lineRule="auto"/>
              <w:textAlignment w:val="center"/>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color w:val="333333"/>
                <w:spacing w:val="15"/>
                <w:kern w:val="0"/>
                <w:sz w:val="20"/>
                <w:szCs w:val="20"/>
              </w:rPr>
              <w:t>1.</w:t>
            </w:r>
            <w:r w:rsidRPr="00596100">
              <w:rPr>
                <w:rFonts w:asciiTheme="minorEastAsia" w:eastAsiaTheme="minorEastAsia" w:hAnsiTheme="minorEastAsia" w:cs="宋体" w:hint="eastAsia"/>
                <w:color w:val="333333"/>
                <w:spacing w:val="15"/>
                <w:kern w:val="0"/>
                <w:sz w:val="20"/>
                <w:szCs w:val="20"/>
              </w:rPr>
              <w:t>档案添加/修改：多种方式建档（从HIS获取，手机自助，护士手动建档）。</w:t>
            </w:r>
          </w:p>
          <w:p w:rsidR="00AC0E6A" w:rsidRPr="00596100" w:rsidRDefault="00AC0E6A" w:rsidP="00C306F3">
            <w:pPr>
              <w:widowControl/>
              <w:spacing w:line="360" w:lineRule="auto"/>
              <w:textAlignment w:val="center"/>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color w:val="333333"/>
                <w:spacing w:val="15"/>
                <w:kern w:val="0"/>
                <w:sz w:val="20"/>
                <w:szCs w:val="20"/>
              </w:rPr>
              <w:t>2.</w:t>
            </w:r>
            <w:r w:rsidRPr="00596100">
              <w:rPr>
                <w:rFonts w:asciiTheme="minorEastAsia" w:eastAsiaTheme="minorEastAsia" w:hAnsiTheme="minorEastAsia" w:cs="宋体" w:hint="eastAsia"/>
                <w:color w:val="333333"/>
                <w:spacing w:val="15"/>
                <w:kern w:val="0"/>
                <w:sz w:val="20"/>
                <w:szCs w:val="20"/>
              </w:rPr>
              <w:t>档案信息：支持从住院，妇幼平台等系统获取详尽的档案信息。有高危因素的高危儿标记显示，早产儿，低出生体重专案自动建立。</w:t>
            </w: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596100" w:rsidRDefault="00AC0E6A" w:rsidP="001B73FB">
            <w:pPr>
              <w:widowControl/>
              <w:jc w:val="center"/>
              <w:textAlignment w:val="center"/>
              <w:rPr>
                <w:rFonts w:asciiTheme="minorEastAsia" w:eastAsiaTheme="minorEastAsia" w:hAnsiTheme="minorEastAsia"/>
                <w:sz w:val="20"/>
                <w:szCs w:val="20"/>
              </w:rPr>
            </w:pPr>
            <w:r w:rsidRPr="00596100">
              <w:rPr>
                <w:rFonts w:asciiTheme="minorEastAsia" w:eastAsiaTheme="minorEastAsia" w:hAnsiTheme="minorEastAsia" w:hint="eastAsia"/>
                <w:sz w:val="20"/>
                <w:szCs w:val="20"/>
              </w:rPr>
              <w:t>2</w:t>
            </w:r>
          </w:p>
        </w:tc>
        <w:tc>
          <w:tcPr>
            <w:tcW w:w="3572" w:type="pct"/>
            <w:shd w:val="clear" w:color="auto" w:fill="auto"/>
            <w:vAlign w:val="center"/>
          </w:tcPr>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生长发育管理</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w:t>
            </w:r>
            <w:r w:rsidRPr="00596100">
              <w:rPr>
                <w:rFonts w:asciiTheme="minorEastAsia" w:eastAsiaTheme="minorEastAsia" w:hAnsiTheme="minorEastAsia" w:cs="宋体"/>
                <w:color w:val="333333"/>
                <w:spacing w:val="15"/>
                <w:kern w:val="0"/>
                <w:sz w:val="20"/>
                <w:szCs w:val="20"/>
              </w:rPr>
              <w:t>.</w:t>
            </w:r>
            <w:r w:rsidRPr="00596100">
              <w:rPr>
                <w:rFonts w:asciiTheme="minorEastAsia" w:eastAsiaTheme="minorEastAsia" w:hAnsiTheme="minorEastAsia" w:cs="宋体" w:hint="eastAsia"/>
                <w:color w:val="333333"/>
                <w:spacing w:val="15"/>
                <w:kern w:val="0"/>
                <w:sz w:val="20"/>
                <w:szCs w:val="20"/>
              </w:rPr>
              <w:t>生长发育信息添加/修改：支持接入电子秤，从电子秤获取测量数据。</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2.生长发育信息：自动进行评价，评价标准内置五种（who2006，who百分位，九市百分位，09妇幼司标准差，中国7岁以下儿童生长发育标准2023版），支持早产儿周龄评价，评价标准fenton。曲线图自动生成，报告支持下发手机端。</w:t>
            </w: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596100" w:rsidRDefault="00AC0E6A" w:rsidP="001B73FB">
            <w:pPr>
              <w:widowControl/>
              <w:jc w:val="center"/>
              <w:textAlignment w:val="center"/>
              <w:rPr>
                <w:rFonts w:asciiTheme="minorEastAsia" w:eastAsiaTheme="minorEastAsia" w:hAnsiTheme="minorEastAsia"/>
                <w:sz w:val="20"/>
                <w:szCs w:val="20"/>
              </w:rPr>
            </w:pPr>
            <w:r w:rsidRPr="00596100">
              <w:rPr>
                <w:rFonts w:asciiTheme="minorEastAsia" w:eastAsiaTheme="minorEastAsia" w:hAnsiTheme="minorEastAsia" w:hint="eastAsia"/>
                <w:sz w:val="20"/>
                <w:szCs w:val="20"/>
              </w:rPr>
              <w:t>3</w:t>
            </w:r>
          </w:p>
        </w:tc>
        <w:tc>
          <w:tcPr>
            <w:tcW w:w="3572" w:type="pct"/>
            <w:shd w:val="clear" w:color="auto" w:fill="auto"/>
            <w:vAlign w:val="center"/>
          </w:tcPr>
          <w:p w:rsidR="00AC0E6A" w:rsidRPr="00596100" w:rsidRDefault="00AC0E6A" w:rsidP="00C306F3">
            <w:pPr>
              <w:tabs>
                <w:tab w:val="left" w:pos="720"/>
              </w:tabs>
              <w:jc w:val="left"/>
              <w:rPr>
                <w:rFonts w:asciiTheme="minorEastAsia" w:eastAsiaTheme="minorEastAsia" w:hAnsiTheme="minorEastAsia"/>
                <w:color w:val="121212"/>
                <w:sz w:val="20"/>
                <w:szCs w:val="20"/>
                <w:shd w:val="clear" w:color="auto" w:fill="FFFFFF"/>
              </w:rPr>
            </w:pPr>
            <w:r w:rsidRPr="00596100">
              <w:rPr>
                <w:rFonts w:asciiTheme="minorEastAsia" w:eastAsiaTheme="minorEastAsia" w:hAnsiTheme="minorEastAsia" w:cs="宋体" w:hint="eastAsia"/>
                <w:color w:val="333333"/>
                <w:spacing w:val="15"/>
                <w:kern w:val="0"/>
                <w:sz w:val="20"/>
                <w:szCs w:val="20"/>
              </w:rPr>
              <w:t>体检管理</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hint="eastAsia"/>
                <w:color w:val="121212"/>
                <w:sz w:val="20"/>
                <w:szCs w:val="20"/>
                <w:shd w:val="clear" w:color="auto" w:fill="FFFFFF"/>
              </w:rPr>
              <w:t>1.医护完全可以像使用word一样增加、删除、编辑其中的任意内容，还可以在这个文档中增加一些图片，表格，同时也可以将常用的内容做成结构化元素快速的下拉选择，自动生成等，使医护学习使用起来无任何困难。并且书写界面、内容和打印输出的形式完全一样，所见即所得。</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color w:val="333333"/>
                <w:spacing w:val="15"/>
                <w:kern w:val="0"/>
                <w:sz w:val="20"/>
                <w:szCs w:val="20"/>
              </w:rPr>
              <w:t>2.</w:t>
            </w:r>
            <w:r w:rsidRPr="00596100">
              <w:rPr>
                <w:rFonts w:asciiTheme="minorEastAsia" w:eastAsiaTheme="minorEastAsia" w:hAnsiTheme="minorEastAsia" w:cs="宋体" w:hint="eastAsia"/>
                <w:color w:val="333333"/>
                <w:spacing w:val="15"/>
                <w:kern w:val="0"/>
                <w:sz w:val="20"/>
                <w:szCs w:val="20"/>
              </w:rPr>
              <w:t>内置各种检查病历模板，如视力，听力，口腔，专案管理病历等。</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color w:val="333333"/>
                <w:spacing w:val="15"/>
                <w:kern w:val="0"/>
                <w:sz w:val="20"/>
                <w:szCs w:val="20"/>
              </w:rPr>
              <w:t>3</w:t>
            </w:r>
            <w:r w:rsidRPr="00596100">
              <w:rPr>
                <w:rFonts w:asciiTheme="minorEastAsia" w:eastAsiaTheme="minorEastAsia" w:hAnsiTheme="minorEastAsia" w:cs="宋体" w:hint="eastAsia"/>
                <w:color w:val="333333"/>
                <w:spacing w:val="15"/>
                <w:kern w:val="0"/>
                <w:sz w:val="20"/>
                <w:szCs w:val="20"/>
              </w:rPr>
              <w:t>.自定义模板：支持用户自制电子病历模板。</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color w:val="333333"/>
                <w:spacing w:val="15"/>
                <w:kern w:val="0"/>
                <w:sz w:val="20"/>
                <w:szCs w:val="20"/>
              </w:rPr>
              <w:t>4</w:t>
            </w:r>
            <w:r w:rsidRPr="00596100">
              <w:rPr>
                <w:rFonts w:asciiTheme="minorEastAsia" w:eastAsiaTheme="minorEastAsia" w:hAnsiTheme="minorEastAsia" w:cs="宋体" w:hint="eastAsia"/>
                <w:color w:val="333333"/>
                <w:spacing w:val="15"/>
                <w:kern w:val="0"/>
                <w:sz w:val="20"/>
                <w:szCs w:val="20"/>
              </w:rPr>
              <w:t>.报告下发手机端查看。</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color w:val="333333"/>
                <w:spacing w:val="15"/>
                <w:kern w:val="0"/>
                <w:sz w:val="20"/>
                <w:szCs w:val="20"/>
              </w:rPr>
              <w:t>5</w:t>
            </w:r>
            <w:r w:rsidRPr="00596100">
              <w:rPr>
                <w:rFonts w:asciiTheme="minorEastAsia" w:eastAsiaTheme="minorEastAsia" w:hAnsiTheme="minorEastAsia" w:cs="宋体" w:hint="eastAsia"/>
                <w:color w:val="333333"/>
                <w:spacing w:val="15"/>
                <w:kern w:val="0"/>
                <w:sz w:val="20"/>
                <w:szCs w:val="20"/>
              </w:rPr>
              <w:t>.异常检查信息自动提醒建立，并自动给医生展示。</w:t>
            </w: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596100" w:rsidRDefault="00AC0E6A" w:rsidP="001B73FB">
            <w:pPr>
              <w:widowControl/>
              <w:jc w:val="center"/>
              <w:textAlignment w:val="center"/>
              <w:rPr>
                <w:rFonts w:asciiTheme="minorEastAsia" w:eastAsiaTheme="minorEastAsia" w:hAnsiTheme="minorEastAsia"/>
                <w:sz w:val="20"/>
                <w:szCs w:val="20"/>
              </w:rPr>
            </w:pPr>
            <w:r w:rsidRPr="00596100">
              <w:rPr>
                <w:rFonts w:asciiTheme="minorEastAsia" w:eastAsiaTheme="minorEastAsia" w:hAnsiTheme="minorEastAsia" w:hint="eastAsia"/>
                <w:sz w:val="20"/>
                <w:szCs w:val="20"/>
              </w:rPr>
              <w:t>4</w:t>
            </w:r>
          </w:p>
        </w:tc>
        <w:tc>
          <w:tcPr>
            <w:tcW w:w="3572" w:type="pct"/>
            <w:shd w:val="clear" w:color="auto" w:fill="auto"/>
            <w:vAlign w:val="center"/>
          </w:tcPr>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高危专案管理</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1.高危专案添加/修改：常见专案自动建立，专案随访记录自动由检查生成，节省专案维护时间。</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2.高危提醒：支持高危提醒以微信形式定时发送到家长手机，支持高危提醒以微信消息形式定时发送到家长微信。</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lastRenderedPageBreak/>
              <w:t>3.转诊功能，区域化部署后，可以通过儿早系统进行转诊。</w:t>
            </w:r>
          </w:p>
          <w:p w:rsidR="00AC0E6A" w:rsidRPr="00596100" w:rsidRDefault="00AC0E6A" w:rsidP="00C306F3">
            <w:pPr>
              <w:tabs>
                <w:tab w:val="left" w:pos="720"/>
              </w:tabs>
              <w:jc w:val="left"/>
              <w:rPr>
                <w:rFonts w:asciiTheme="minorEastAsia" w:eastAsiaTheme="minorEastAsia" w:hAnsiTheme="minorEastAsia"/>
                <w:color w:val="121212"/>
                <w:sz w:val="20"/>
                <w:szCs w:val="20"/>
                <w:shd w:val="clear" w:color="auto" w:fill="FFFFFF"/>
              </w:rPr>
            </w:pP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596100" w:rsidRDefault="00AC0E6A" w:rsidP="001B73FB">
            <w:pPr>
              <w:widowControl/>
              <w:jc w:val="center"/>
              <w:textAlignment w:val="center"/>
              <w:rPr>
                <w:rFonts w:asciiTheme="minorEastAsia" w:eastAsiaTheme="minorEastAsia" w:hAnsiTheme="minorEastAsia"/>
                <w:sz w:val="20"/>
                <w:szCs w:val="20"/>
              </w:rPr>
            </w:pPr>
            <w:r w:rsidRPr="00596100">
              <w:rPr>
                <w:rFonts w:asciiTheme="minorEastAsia" w:eastAsiaTheme="minorEastAsia" w:hAnsiTheme="minorEastAsia" w:hint="eastAsia"/>
                <w:sz w:val="20"/>
                <w:szCs w:val="20"/>
              </w:rPr>
              <w:lastRenderedPageBreak/>
              <w:t>5</w:t>
            </w:r>
          </w:p>
        </w:tc>
        <w:tc>
          <w:tcPr>
            <w:tcW w:w="3572" w:type="pct"/>
            <w:shd w:val="clear" w:color="auto" w:fill="auto"/>
            <w:vAlign w:val="center"/>
          </w:tcPr>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测评管理</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1.测评工具（测评结果获取）：内置六十余种常用测评量表免费使用，提供详细的测评报告和指导。问卷测评下发手机端家长自助填写。</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2.测评报告：支持根据测评结果生成测评报告、编辑测评结论、编辑测评指导意见；支持测评报告打印；支持测评报告发送到微信端（家长端）</w:t>
            </w: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596100" w:rsidRDefault="00AC0E6A" w:rsidP="001B73FB">
            <w:pPr>
              <w:widowControl/>
              <w:jc w:val="center"/>
              <w:textAlignment w:val="center"/>
              <w:rPr>
                <w:rFonts w:asciiTheme="minorEastAsia" w:eastAsiaTheme="minorEastAsia" w:hAnsiTheme="minorEastAsia"/>
                <w:sz w:val="20"/>
                <w:szCs w:val="20"/>
              </w:rPr>
            </w:pPr>
            <w:r w:rsidRPr="00596100">
              <w:rPr>
                <w:rFonts w:asciiTheme="minorEastAsia" w:eastAsiaTheme="minorEastAsia" w:hAnsiTheme="minorEastAsia" w:hint="eastAsia"/>
                <w:sz w:val="20"/>
                <w:szCs w:val="20"/>
              </w:rPr>
              <w:t>6</w:t>
            </w:r>
          </w:p>
        </w:tc>
        <w:tc>
          <w:tcPr>
            <w:tcW w:w="3572" w:type="pct"/>
            <w:shd w:val="clear" w:color="auto" w:fill="auto"/>
            <w:vAlign w:val="center"/>
          </w:tcPr>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营养管理</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1.支持膳食调查，分析，自动获取报告，并支持报告下发。</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2.支持个性化自主定制食谱。</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596100" w:rsidRDefault="00AC0E6A" w:rsidP="001B73FB">
            <w:pPr>
              <w:widowControl/>
              <w:jc w:val="center"/>
              <w:textAlignment w:val="center"/>
              <w:rPr>
                <w:rFonts w:asciiTheme="minorEastAsia" w:eastAsiaTheme="minorEastAsia" w:hAnsiTheme="minorEastAsia"/>
                <w:sz w:val="20"/>
                <w:szCs w:val="20"/>
              </w:rPr>
            </w:pPr>
            <w:r w:rsidRPr="00596100">
              <w:rPr>
                <w:rFonts w:asciiTheme="minorEastAsia" w:eastAsiaTheme="minorEastAsia" w:hAnsiTheme="minorEastAsia" w:hint="eastAsia"/>
                <w:sz w:val="20"/>
                <w:szCs w:val="20"/>
              </w:rPr>
              <w:t>7</w:t>
            </w:r>
          </w:p>
        </w:tc>
        <w:tc>
          <w:tcPr>
            <w:tcW w:w="3572" w:type="pct"/>
            <w:shd w:val="clear" w:color="auto" w:fill="auto"/>
            <w:vAlign w:val="center"/>
          </w:tcPr>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检验/超声信息管理</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支持与LIS，PACS等系统对接，方便医生直接在系统查看检验超声结果，并插入病历。</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596100" w:rsidRDefault="00AC0E6A" w:rsidP="001B73FB">
            <w:pPr>
              <w:widowControl/>
              <w:jc w:val="center"/>
              <w:textAlignment w:val="center"/>
              <w:rPr>
                <w:rFonts w:asciiTheme="minorEastAsia" w:eastAsiaTheme="minorEastAsia" w:hAnsiTheme="minorEastAsia"/>
                <w:sz w:val="20"/>
                <w:szCs w:val="20"/>
              </w:rPr>
            </w:pPr>
            <w:r w:rsidRPr="00596100">
              <w:rPr>
                <w:rFonts w:asciiTheme="minorEastAsia" w:eastAsiaTheme="minorEastAsia" w:hAnsiTheme="minorEastAsia" w:hint="eastAsia"/>
                <w:sz w:val="20"/>
                <w:szCs w:val="20"/>
              </w:rPr>
              <w:t>8</w:t>
            </w:r>
          </w:p>
        </w:tc>
        <w:tc>
          <w:tcPr>
            <w:tcW w:w="3572" w:type="pct"/>
            <w:shd w:val="clear" w:color="auto" w:fill="auto"/>
            <w:vAlign w:val="center"/>
          </w:tcPr>
          <w:p w:rsidR="00AC0E6A" w:rsidRPr="00596100" w:rsidRDefault="00AC0E6A" w:rsidP="00C306F3">
            <w:pPr>
              <w:tabs>
                <w:tab w:val="left" w:pos="720"/>
              </w:tabs>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报表管理</w:t>
            </w:r>
          </w:p>
          <w:p w:rsidR="00AC0E6A" w:rsidRPr="00596100" w:rsidRDefault="00AC0E6A" w:rsidP="00C306F3">
            <w:pPr>
              <w:tabs>
                <w:tab w:val="left" w:pos="720"/>
              </w:tabs>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1.报表数据：通过儿早数据库数据形成数据报表，包括档案统计、就诊统计、高危统计、测评统计，专案统计等。</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596100" w:rsidRDefault="00AC0E6A" w:rsidP="001B73FB">
            <w:pPr>
              <w:widowControl/>
              <w:jc w:val="center"/>
              <w:textAlignment w:val="center"/>
              <w:rPr>
                <w:rFonts w:asciiTheme="minorEastAsia" w:eastAsiaTheme="minorEastAsia" w:hAnsiTheme="minorEastAsia"/>
                <w:sz w:val="20"/>
                <w:szCs w:val="20"/>
              </w:rPr>
            </w:pPr>
            <w:r w:rsidRPr="00596100">
              <w:rPr>
                <w:rFonts w:asciiTheme="minorEastAsia" w:eastAsiaTheme="minorEastAsia" w:hAnsiTheme="minorEastAsia" w:hint="eastAsia"/>
                <w:sz w:val="20"/>
                <w:szCs w:val="20"/>
              </w:rPr>
              <w:t>9</w:t>
            </w:r>
          </w:p>
        </w:tc>
        <w:tc>
          <w:tcPr>
            <w:tcW w:w="3572" w:type="pct"/>
            <w:shd w:val="clear" w:color="auto" w:fill="auto"/>
            <w:vAlign w:val="center"/>
          </w:tcPr>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院外管理</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1.提醒功能：可以对常规检查，高危专案儿童进行体检提醒，提醒方式通过微信提醒。同时医院可以对一些活动进行通知。</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2.预约管理：医院可以使用该功能进行预约项设置和安排，预约记录查询，取消等操作，需要与微信配合使用。</w:t>
            </w: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r w:rsidR="00AC0E6A" w:rsidRPr="00925700" w:rsidTr="00AC0E6A">
        <w:trPr>
          <w:trHeight w:val="412"/>
          <w:jc w:val="center"/>
        </w:trPr>
        <w:tc>
          <w:tcPr>
            <w:tcW w:w="285" w:type="pct"/>
            <w:shd w:val="clear" w:color="auto" w:fill="auto"/>
            <w:vAlign w:val="center"/>
          </w:tcPr>
          <w:p w:rsidR="00AC0E6A" w:rsidRPr="00596100" w:rsidRDefault="00AC0E6A" w:rsidP="001B73FB">
            <w:pPr>
              <w:widowControl/>
              <w:jc w:val="center"/>
              <w:textAlignment w:val="center"/>
              <w:rPr>
                <w:rFonts w:asciiTheme="minorEastAsia" w:eastAsiaTheme="minorEastAsia" w:hAnsiTheme="minorEastAsia"/>
                <w:sz w:val="20"/>
                <w:szCs w:val="20"/>
              </w:rPr>
            </w:pPr>
            <w:r w:rsidRPr="00596100">
              <w:rPr>
                <w:rFonts w:asciiTheme="minorEastAsia" w:eastAsiaTheme="minorEastAsia" w:hAnsiTheme="minorEastAsia" w:hint="eastAsia"/>
                <w:sz w:val="20"/>
                <w:szCs w:val="20"/>
              </w:rPr>
              <w:t>10</w:t>
            </w:r>
          </w:p>
        </w:tc>
        <w:tc>
          <w:tcPr>
            <w:tcW w:w="3572" w:type="pct"/>
            <w:shd w:val="clear" w:color="auto" w:fill="auto"/>
            <w:vAlign w:val="center"/>
          </w:tcPr>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家长端——微信公众号</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color w:val="333333"/>
                <w:spacing w:val="15"/>
                <w:kern w:val="0"/>
                <w:sz w:val="20"/>
                <w:szCs w:val="20"/>
              </w:rPr>
              <w:t>1.</w:t>
            </w:r>
            <w:r w:rsidRPr="00596100">
              <w:rPr>
                <w:rFonts w:asciiTheme="minorEastAsia" w:eastAsiaTheme="minorEastAsia" w:hAnsiTheme="minorEastAsia" w:cs="宋体" w:hint="eastAsia"/>
                <w:color w:val="333333"/>
                <w:spacing w:val="15"/>
                <w:kern w:val="0"/>
                <w:sz w:val="20"/>
                <w:szCs w:val="20"/>
              </w:rPr>
              <w:t>医院二维码管理：支持为每个医院生成独立二维码，用来区分家长关注的是哪家医院。家长通过扫描某家医院的二维码，实现微信号与医院的绑定。</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2. 自助建档：支持家长通过手机自助录入；支持宝宝信息从医生端（儿早系统）获取档案并绑定到微信公众号；支持通过微信编号查询到宝宝微信档案，并绑定给亲属的微信号（一条档案可以被爸爸、妈妈等亲人共享）。</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3. 添加养育记录：家长自助填写养育情况，医生检查时自动刷新该内容，医生参考对家长做出养育指导。</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4. 测评答卷：支持家长通过手机自助答题；支持将答题结果回传给医生端（儿早系统），并形成测评结果和测评报告。</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5. 项目预约/儿早活动：支持家长通过手机预约符合孩子条件的活动、课程等，并进行项目/活动预约。</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6. 体检报告：支持家长通过手机接收并查看医生端（儿早系统）下发给家长端的报告。</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7. 体检报告信息：支持家长通过手机查询报告，报告类型</w:t>
            </w:r>
            <w:r w:rsidRPr="00596100">
              <w:rPr>
                <w:rFonts w:asciiTheme="minorEastAsia" w:eastAsiaTheme="minorEastAsia" w:hAnsiTheme="minorEastAsia" w:cs="宋体" w:hint="eastAsia"/>
                <w:color w:val="333333"/>
                <w:spacing w:val="15"/>
                <w:kern w:val="0"/>
                <w:sz w:val="20"/>
                <w:szCs w:val="20"/>
              </w:rPr>
              <w:lastRenderedPageBreak/>
              <w:t>包括：生长发育报告、电子病历、体检报告、测评报告等。</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8.</w:t>
            </w:r>
            <w:r w:rsidRPr="00596100">
              <w:rPr>
                <w:rFonts w:asciiTheme="minorEastAsia" w:eastAsiaTheme="minorEastAsia" w:hAnsiTheme="minorEastAsia" w:cs="宋体"/>
                <w:color w:val="333333"/>
                <w:spacing w:val="15"/>
                <w:kern w:val="0"/>
                <w:sz w:val="20"/>
                <w:szCs w:val="20"/>
              </w:rPr>
              <w:t xml:space="preserve"> 1</w:t>
            </w:r>
            <w:r w:rsidRPr="00596100">
              <w:rPr>
                <w:rFonts w:asciiTheme="minorEastAsia" w:eastAsiaTheme="minorEastAsia" w:hAnsiTheme="minorEastAsia" w:cs="宋体" w:hint="eastAsia"/>
                <w:color w:val="333333"/>
                <w:spacing w:val="15"/>
                <w:kern w:val="0"/>
                <w:sz w:val="20"/>
                <w:szCs w:val="20"/>
              </w:rPr>
              <w:t>科室介绍：支持家长通过手机查看医院科室的介绍。</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8.2.专家介绍：支持家长通过手机查看医院专家列表以及专家详细介绍。</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8.3业务介绍：支持家长通过手机查看医院业务详情介绍。</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9. 医院的医生入驻，为辖区家长开展线上答疑问诊，真正将儿保进入家庭。</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10.医院可以上传健康宣教内容，供家长阅读学习。</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11.平台也会定期发布专家讲课内容，向家长宣传保健知识。</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12. 院内C/S架构，院外为微信公众号，更符合医院场景和医生使用习惯</w:t>
            </w:r>
          </w:p>
          <w:p w:rsidR="00AC0E6A" w:rsidRPr="00596100" w:rsidRDefault="00AC0E6A" w:rsidP="00C306F3">
            <w:pPr>
              <w:tabs>
                <w:tab w:val="left" w:pos="720"/>
              </w:tabs>
              <w:jc w:val="left"/>
              <w:rPr>
                <w:rFonts w:asciiTheme="minorEastAsia" w:eastAsiaTheme="minorEastAsia" w:hAnsiTheme="minorEastAsia" w:cs="宋体"/>
                <w:color w:val="333333"/>
                <w:spacing w:val="15"/>
                <w:kern w:val="0"/>
                <w:sz w:val="20"/>
                <w:szCs w:val="20"/>
              </w:rPr>
            </w:pPr>
            <w:r w:rsidRPr="00596100">
              <w:rPr>
                <w:rFonts w:asciiTheme="minorEastAsia" w:eastAsiaTheme="minorEastAsia" w:hAnsiTheme="minorEastAsia" w:cs="宋体" w:hint="eastAsia"/>
                <w:color w:val="333333"/>
                <w:spacing w:val="15"/>
                <w:kern w:val="0"/>
                <w:sz w:val="20"/>
                <w:szCs w:val="20"/>
              </w:rPr>
              <w:t>13.</w:t>
            </w:r>
            <w:r w:rsidRPr="00596100">
              <w:rPr>
                <w:rFonts w:asciiTheme="minorEastAsia" w:eastAsiaTheme="minorEastAsia" w:hAnsiTheme="minorEastAsia" w:hint="eastAsia"/>
                <w:color w:val="333333"/>
                <w:sz w:val="20"/>
                <w:szCs w:val="20"/>
                <w:shd w:val="clear" w:color="auto" w:fill="FFFFFF"/>
              </w:rPr>
              <w:t xml:space="preserve"> 通过国家信息安全等级保护三级认证，使医院的数据信息得到更好的安全防护</w:t>
            </w:r>
          </w:p>
        </w:tc>
        <w:tc>
          <w:tcPr>
            <w:tcW w:w="586" w:type="pct"/>
            <w:vAlign w:val="center"/>
          </w:tcPr>
          <w:p w:rsidR="00AC0E6A" w:rsidRPr="00925700" w:rsidRDefault="00AC0E6A" w:rsidP="001B73FB">
            <w:pPr>
              <w:jc w:val="left"/>
              <w:rPr>
                <w:rFonts w:ascii="宋体" w:hAnsi="宋体"/>
                <w:bCs/>
                <w:szCs w:val="21"/>
              </w:rPr>
            </w:pPr>
          </w:p>
        </w:tc>
        <w:tc>
          <w:tcPr>
            <w:tcW w:w="557" w:type="pct"/>
          </w:tcPr>
          <w:p w:rsidR="00AC0E6A" w:rsidRPr="00925700" w:rsidRDefault="00AC0E6A" w:rsidP="001B73FB">
            <w:pPr>
              <w:jc w:val="left"/>
              <w:rPr>
                <w:rFonts w:ascii="宋体" w:hAnsi="宋体"/>
                <w:bCs/>
                <w:szCs w:val="21"/>
              </w:rPr>
            </w:pPr>
          </w:p>
        </w:tc>
      </w:tr>
    </w:tbl>
    <w:p w:rsidR="00DB3DD6" w:rsidRDefault="00DB3DD6" w:rsidP="00DB3DD6">
      <w:pPr>
        <w:widowControl/>
        <w:rPr>
          <w:rFonts w:ascii="宋体" w:hAnsi="宋体"/>
        </w:rPr>
      </w:pPr>
    </w:p>
    <w:p w:rsidR="00DB3DD6" w:rsidRPr="009A7422" w:rsidRDefault="00DB3DD6" w:rsidP="00DB3DD6">
      <w:pPr>
        <w:widowControl/>
        <w:rPr>
          <w:rFonts w:ascii="宋体" w:hAnsi="宋体"/>
        </w:rPr>
      </w:pPr>
      <w:r>
        <w:rPr>
          <w:rFonts w:ascii="宋体" w:hAnsi="宋体" w:hint="eastAsia"/>
        </w:rPr>
        <w:t>注</w:t>
      </w:r>
      <w:r w:rsidRPr="009A7422">
        <w:rPr>
          <w:rFonts w:ascii="宋体" w:hAnsi="宋体"/>
        </w:rPr>
        <w:t>：</w:t>
      </w:r>
    </w:p>
    <w:p w:rsidR="00DB3DD6" w:rsidRPr="00310AC3" w:rsidRDefault="00DB3DD6" w:rsidP="00DB3DD6">
      <w:pPr>
        <w:widowControl/>
        <w:spacing w:line="580" w:lineRule="exact"/>
        <w:rPr>
          <w:rFonts w:ascii="宋体" w:hAnsi="宋体"/>
        </w:rPr>
      </w:pPr>
      <w:r w:rsidRPr="009A7422">
        <w:rPr>
          <w:rFonts w:ascii="宋体" w:hAnsi="宋体"/>
        </w:rPr>
        <w:t>（</w:t>
      </w:r>
      <w:r w:rsidRPr="009A7422">
        <w:rPr>
          <w:rFonts w:ascii="宋体" w:hAnsi="宋体" w:hint="eastAsia"/>
        </w:rPr>
        <w:t>1</w:t>
      </w:r>
      <w:r w:rsidRPr="009A7422">
        <w:rPr>
          <w:rFonts w:ascii="宋体" w:hAnsi="宋体"/>
        </w:rPr>
        <w:t>）</w:t>
      </w:r>
      <w:r w:rsidRPr="00310AC3">
        <w:rPr>
          <w:rFonts w:ascii="宋体" w:hAnsi="宋体"/>
        </w:rPr>
        <w:t>请在“响应情况”一列中填写正偏离、负偏离或响应（</w:t>
      </w:r>
      <w:r w:rsidRPr="00310AC3">
        <w:rPr>
          <w:rFonts w:ascii="宋体" w:hAnsi="宋体" w:hint="eastAsia"/>
        </w:rPr>
        <w:t>不能</w:t>
      </w:r>
      <w:r w:rsidRPr="00310AC3">
        <w:rPr>
          <w:rFonts w:ascii="宋体" w:hAnsi="宋体"/>
        </w:rPr>
        <w:t>填写其他内容）；</w:t>
      </w:r>
    </w:p>
    <w:p w:rsidR="00DB3DD6" w:rsidRDefault="00DB3DD6" w:rsidP="00DB3DD6">
      <w:pPr>
        <w:widowControl/>
        <w:spacing w:line="580" w:lineRule="exact"/>
        <w:rPr>
          <w:rFonts w:ascii="宋体" w:hAnsi="宋体"/>
        </w:rPr>
      </w:pPr>
      <w:r w:rsidRPr="009A7422">
        <w:rPr>
          <w:rFonts w:ascii="宋体" w:hAnsi="宋体" w:cs="宋体" w:hint="eastAsia"/>
        </w:rPr>
        <w:t>（2）</w:t>
      </w:r>
      <w:r w:rsidRPr="009A7422">
        <w:rPr>
          <w:rFonts w:ascii="宋体" w:hAnsi="宋体"/>
        </w:rPr>
        <w:t xml:space="preserve"> </w:t>
      </w:r>
      <w:r w:rsidRPr="009A7422">
        <w:rPr>
          <w:rFonts w:ascii="宋体" w:hAnsi="宋体" w:hint="eastAsia"/>
        </w:rPr>
        <w:t>列明所投</w:t>
      </w:r>
      <w:r w:rsidRPr="009A7422">
        <w:rPr>
          <w:rFonts w:ascii="宋体" w:hAnsi="宋体"/>
        </w:rPr>
        <w:t>产品的</w:t>
      </w:r>
      <w:r w:rsidRPr="009A7422">
        <w:rPr>
          <w:rFonts w:ascii="宋体" w:hAnsi="宋体" w:hint="eastAsia"/>
        </w:rPr>
        <w:t>技术</w:t>
      </w:r>
      <w:r w:rsidRPr="009A7422">
        <w:rPr>
          <w:rFonts w:ascii="宋体" w:hAnsi="宋体"/>
        </w:rPr>
        <w:t>参数并提供证明材料</w:t>
      </w:r>
      <w:r>
        <w:rPr>
          <w:rFonts w:ascii="宋体" w:hAnsi="宋体" w:hint="eastAsia"/>
        </w:rPr>
        <w:t>；</w:t>
      </w:r>
    </w:p>
    <w:p w:rsidR="00DB3DD6" w:rsidRPr="009A7422" w:rsidRDefault="00DB3DD6" w:rsidP="00DB3DD6">
      <w:pPr>
        <w:widowControl/>
        <w:spacing w:line="580" w:lineRule="exact"/>
        <w:rPr>
          <w:rFonts w:ascii="宋体" w:hAnsi="宋体"/>
        </w:rPr>
      </w:pPr>
      <w:r>
        <w:rPr>
          <w:rFonts w:ascii="宋体" w:hAnsi="宋体" w:hint="eastAsia"/>
        </w:rPr>
        <w:t>（3）在备注栏注明</w:t>
      </w:r>
      <w:r w:rsidRPr="005C2944">
        <w:rPr>
          <w:rFonts w:ascii="宋体" w:hAnsi="宋体" w:hint="eastAsia"/>
        </w:rPr>
        <w:t>响应文件中技术参数或具体内容的位置（页码）。</w:t>
      </w:r>
    </w:p>
    <w:p w:rsidR="00DB3DD6" w:rsidRPr="00310AC3" w:rsidRDefault="00DB3DD6" w:rsidP="00DB3DD6">
      <w:pPr>
        <w:widowControl/>
        <w:spacing w:line="580" w:lineRule="exact"/>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hint="eastAsia"/>
        </w:rPr>
      </w:pPr>
    </w:p>
    <w:p w:rsidR="00596100" w:rsidRDefault="00596100" w:rsidP="00DB3DD6">
      <w:pPr>
        <w:widowControl/>
        <w:jc w:val="left"/>
        <w:rPr>
          <w:rFonts w:ascii="宋体" w:hAnsi="宋体" w:hint="eastAsia"/>
        </w:rPr>
      </w:pPr>
    </w:p>
    <w:p w:rsidR="00596100" w:rsidRDefault="00596100" w:rsidP="00DB3DD6">
      <w:pPr>
        <w:widowControl/>
        <w:jc w:val="left"/>
        <w:rPr>
          <w:rFonts w:ascii="宋体" w:hAnsi="宋体" w:hint="eastAsia"/>
        </w:rPr>
      </w:pPr>
    </w:p>
    <w:p w:rsidR="00596100" w:rsidRDefault="00596100" w:rsidP="00DB3DD6">
      <w:pPr>
        <w:widowControl/>
        <w:jc w:val="left"/>
        <w:rPr>
          <w:rFonts w:ascii="宋体" w:hAnsi="宋体" w:hint="eastAsia"/>
        </w:rPr>
      </w:pPr>
    </w:p>
    <w:p w:rsidR="00596100" w:rsidRDefault="00596100" w:rsidP="00DB3DD6">
      <w:pPr>
        <w:widowControl/>
        <w:jc w:val="left"/>
        <w:rPr>
          <w:rFonts w:ascii="宋体" w:hAnsi="宋体" w:hint="eastAsia"/>
        </w:rPr>
      </w:pPr>
    </w:p>
    <w:p w:rsidR="00596100" w:rsidRDefault="00596100" w:rsidP="00DB3DD6">
      <w:pPr>
        <w:widowControl/>
        <w:jc w:val="left"/>
        <w:rPr>
          <w:rFonts w:ascii="宋体" w:hAnsi="宋体" w:hint="eastAsia"/>
        </w:rPr>
      </w:pPr>
    </w:p>
    <w:p w:rsidR="00596100" w:rsidRDefault="00596100" w:rsidP="00DB3DD6">
      <w:pPr>
        <w:widowControl/>
        <w:jc w:val="left"/>
        <w:rPr>
          <w:rFonts w:ascii="宋体" w:hAnsi="宋体" w:hint="eastAsia"/>
        </w:rPr>
      </w:pPr>
    </w:p>
    <w:p w:rsidR="00596100" w:rsidRDefault="00596100" w:rsidP="00DB3DD6">
      <w:pPr>
        <w:widowControl/>
        <w:jc w:val="left"/>
        <w:rPr>
          <w:rFonts w:ascii="宋体" w:hAnsi="宋体" w:hint="eastAsia"/>
        </w:rPr>
      </w:pPr>
    </w:p>
    <w:p w:rsidR="00596100" w:rsidRDefault="00596100" w:rsidP="00DB3DD6">
      <w:pPr>
        <w:widowControl/>
        <w:jc w:val="left"/>
        <w:rPr>
          <w:rFonts w:ascii="宋体" w:hAnsi="宋体" w:hint="eastAsia"/>
        </w:rPr>
      </w:pPr>
    </w:p>
    <w:p w:rsidR="00596100" w:rsidRDefault="00596100" w:rsidP="00DB3DD6">
      <w:pPr>
        <w:widowControl/>
        <w:jc w:val="left"/>
        <w:rPr>
          <w:rFonts w:ascii="宋体" w:hAnsi="宋体" w:hint="eastAsia"/>
        </w:rPr>
      </w:pPr>
    </w:p>
    <w:p w:rsidR="00596100" w:rsidRDefault="00596100" w:rsidP="00DB3DD6">
      <w:pPr>
        <w:widowControl/>
        <w:jc w:val="left"/>
        <w:rPr>
          <w:rFonts w:ascii="宋体" w:hAnsi="宋体" w:hint="eastAsia"/>
        </w:rPr>
      </w:pPr>
    </w:p>
    <w:p w:rsidR="00596100" w:rsidRDefault="00596100" w:rsidP="00DB3DD6">
      <w:pPr>
        <w:widowControl/>
        <w:jc w:val="left"/>
        <w:rPr>
          <w:rFonts w:ascii="宋体" w:hAnsi="宋体" w:hint="eastAsia"/>
        </w:rPr>
      </w:pPr>
    </w:p>
    <w:p w:rsidR="00596100" w:rsidRDefault="00596100" w:rsidP="00DB3DD6">
      <w:pPr>
        <w:widowControl/>
        <w:jc w:val="left"/>
        <w:rPr>
          <w:rFonts w:ascii="宋体" w:hAnsi="宋体" w:hint="eastAsia"/>
        </w:rPr>
      </w:pPr>
    </w:p>
    <w:p w:rsidR="00596100" w:rsidRDefault="00596100" w:rsidP="00DB3DD6">
      <w:pPr>
        <w:widowControl/>
        <w:jc w:val="left"/>
        <w:rPr>
          <w:rFonts w:ascii="宋体" w:hAnsi="宋体" w:hint="eastAsia"/>
        </w:rPr>
      </w:pPr>
    </w:p>
    <w:p w:rsidR="00596100" w:rsidRDefault="00596100" w:rsidP="00DB3DD6">
      <w:pPr>
        <w:widowControl/>
        <w:jc w:val="left"/>
        <w:rPr>
          <w:rFonts w:ascii="宋体" w:hAnsi="宋体"/>
        </w:rPr>
      </w:pPr>
    </w:p>
    <w:p w:rsidR="00DB3DD6" w:rsidRDefault="00DB3DD6" w:rsidP="00DB3DD6">
      <w:pPr>
        <w:widowControl/>
        <w:jc w:val="left"/>
        <w:rPr>
          <w:rFonts w:ascii="宋体" w:hAnsi="宋体"/>
        </w:rPr>
      </w:pPr>
    </w:p>
    <w:p w:rsidR="00DB3DD6" w:rsidRPr="001304BD" w:rsidRDefault="00DB3DD6" w:rsidP="004752E6">
      <w:pPr>
        <w:rPr>
          <w:rFonts w:ascii="仿宋" w:eastAsia="仿宋" w:hAnsi="仿宋"/>
          <w:b/>
          <w:sz w:val="32"/>
          <w:szCs w:val="32"/>
        </w:rPr>
      </w:pPr>
      <w:r w:rsidRPr="001304BD">
        <w:rPr>
          <w:rFonts w:ascii="仿宋" w:eastAsia="仿宋" w:hAnsi="仿宋" w:hint="eastAsia"/>
          <w:b/>
          <w:sz w:val="32"/>
          <w:szCs w:val="32"/>
        </w:rPr>
        <w:lastRenderedPageBreak/>
        <w:t>三、商务需求响应表</w:t>
      </w:r>
    </w:p>
    <w:p w:rsidR="00DB3DD6" w:rsidRPr="00E417F1" w:rsidRDefault="00DB3DD6" w:rsidP="00DB3DD6">
      <w:pPr>
        <w:pStyle w:val="a5"/>
        <w:spacing w:line="400" w:lineRule="exact"/>
        <w:ind w:left="480" w:firstLineChars="0" w:firstLine="0"/>
        <w:rPr>
          <w:rFonts w:ascii="方正仿宋_GBK" w:eastAsia="方正仿宋_GBK" w:hAnsi="宋体"/>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4"/>
        <w:gridCol w:w="7112"/>
        <w:gridCol w:w="434"/>
        <w:gridCol w:w="652"/>
      </w:tblGrid>
      <w:tr w:rsidR="00DB3DD6" w:rsidTr="00596100">
        <w:trPr>
          <w:trHeight w:val="515"/>
          <w:jc w:val="center"/>
        </w:trPr>
        <w:tc>
          <w:tcPr>
            <w:tcW w:w="0" w:type="auto"/>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0" w:type="auto"/>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商务需求</w:t>
            </w:r>
          </w:p>
        </w:tc>
        <w:tc>
          <w:tcPr>
            <w:tcW w:w="0" w:type="auto"/>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0" w:type="auto"/>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差异说明（如有）</w:t>
            </w:r>
          </w:p>
        </w:tc>
      </w:tr>
      <w:tr w:rsidR="008A2B14" w:rsidTr="00596100">
        <w:trPr>
          <w:trHeight w:val="599"/>
          <w:jc w:val="center"/>
        </w:trPr>
        <w:tc>
          <w:tcPr>
            <w:tcW w:w="0" w:type="auto"/>
            <w:noWrap/>
            <w:vAlign w:val="center"/>
          </w:tcPr>
          <w:p w:rsidR="008A2B14" w:rsidRPr="00596100" w:rsidRDefault="008A2B14" w:rsidP="001B73FB">
            <w:pPr>
              <w:tabs>
                <w:tab w:val="left" w:pos="6300"/>
              </w:tabs>
              <w:snapToGrid w:val="0"/>
              <w:spacing w:line="500" w:lineRule="exact"/>
              <w:jc w:val="center"/>
              <w:outlineLvl w:val="0"/>
              <w:rPr>
                <w:rFonts w:asciiTheme="minorEastAsia" w:eastAsiaTheme="minorEastAsia" w:hAnsiTheme="minorEastAsia"/>
                <w:sz w:val="20"/>
                <w:szCs w:val="20"/>
              </w:rPr>
            </w:pPr>
            <w:r w:rsidRPr="00596100">
              <w:rPr>
                <w:rFonts w:asciiTheme="minorEastAsia" w:eastAsiaTheme="minorEastAsia" w:hAnsiTheme="minorEastAsia" w:hint="eastAsia"/>
                <w:sz w:val="20"/>
                <w:szCs w:val="20"/>
              </w:rPr>
              <w:t>1</w:t>
            </w:r>
          </w:p>
        </w:tc>
        <w:tc>
          <w:tcPr>
            <w:tcW w:w="0" w:type="auto"/>
            <w:noWrap/>
            <w:vAlign w:val="center"/>
          </w:tcPr>
          <w:p w:rsidR="008A2B14" w:rsidRPr="00596100" w:rsidRDefault="008A2B14" w:rsidP="00596100">
            <w:pPr>
              <w:rPr>
                <w:rFonts w:asciiTheme="minorEastAsia" w:eastAsiaTheme="minorEastAsia" w:hAnsiTheme="minorEastAsia"/>
                <w:sz w:val="20"/>
                <w:szCs w:val="20"/>
              </w:rPr>
            </w:pPr>
            <w:r w:rsidRPr="00596100">
              <w:rPr>
                <w:rFonts w:asciiTheme="minorEastAsia" w:eastAsiaTheme="minorEastAsia" w:hAnsiTheme="minorEastAsia" w:hint="eastAsia"/>
                <w:sz w:val="20"/>
                <w:szCs w:val="20"/>
              </w:rPr>
              <w:t>服务期限</w:t>
            </w:r>
            <w:r w:rsidRPr="00596100">
              <w:rPr>
                <w:rFonts w:asciiTheme="minorEastAsia" w:eastAsiaTheme="minorEastAsia" w:hAnsiTheme="minorEastAsia"/>
                <w:sz w:val="20"/>
                <w:szCs w:val="20"/>
              </w:rPr>
              <w:t>：</w:t>
            </w:r>
            <w:r w:rsidR="00596100" w:rsidRPr="00596100">
              <w:rPr>
                <w:rFonts w:asciiTheme="minorEastAsia" w:eastAsiaTheme="minorEastAsia" w:hAnsiTheme="minorEastAsia" w:hint="eastAsia"/>
                <w:sz w:val="20"/>
                <w:szCs w:val="20"/>
              </w:rPr>
              <w:t>3</w:t>
            </w:r>
            <w:r w:rsidRPr="00596100">
              <w:rPr>
                <w:rFonts w:asciiTheme="minorEastAsia" w:eastAsiaTheme="minorEastAsia" w:hAnsiTheme="minorEastAsia" w:hint="eastAsia"/>
                <w:sz w:val="20"/>
                <w:szCs w:val="20"/>
              </w:rPr>
              <w:t>年</w:t>
            </w:r>
          </w:p>
        </w:tc>
        <w:tc>
          <w:tcPr>
            <w:tcW w:w="0" w:type="auto"/>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c>
          <w:tcPr>
            <w:tcW w:w="0" w:type="auto"/>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r>
      <w:tr w:rsidR="008A2B14" w:rsidTr="00596100">
        <w:trPr>
          <w:trHeight w:val="599"/>
          <w:jc w:val="center"/>
        </w:trPr>
        <w:tc>
          <w:tcPr>
            <w:tcW w:w="0" w:type="auto"/>
            <w:noWrap/>
            <w:vAlign w:val="center"/>
          </w:tcPr>
          <w:p w:rsidR="008A2B14" w:rsidRPr="00596100" w:rsidRDefault="008A2B14" w:rsidP="001B73FB">
            <w:pPr>
              <w:tabs>
                <w:tab w:val="left" w:pos="6300"/>
              </w:tabs>
              <w:snapToGrid w:val="0"/>
              <w:spacing w:line="500" w:lineRule="exact"/>
              <w:jc w:val="center"/>
              <w:outlineLvl w:val="0"/>
              <w:rPr>
                <w:rFonts w:asciiTheme="minorEastAsia" w:eastAsiaTheme="minorEastAsia" w:hAnsiTheme="minorEastAsia"/>
                <w:sz w:val="20"/>
                <w:szCs w:val="20"/>
              </w:rPr>
            </w:pPr>
            <w:r w:rsidRPr="00596100">
              <w:rPr>
                <w:rFonts w:asciiTheme="minorEastAsia" w:eastAsiaTheme="minorEastAsia" w:hAnsiTheme="minorEastAsia" w:hint="eastAsia"/>
                <w:sz w:val="20"/>
                <w:szCs w:val="20"/>
              </w:rPr>
              <w:t>2</w:t>
            </w:r>
          </w:p>
        </w:tc>
        <w:tc>
          <w:tcPr>
            <w:tcW w:w="0" w:type="auto"/>
            <w:noWrap/>
            <w:vAlign w:val="center"/>
          </w:tcPr>
          <w:p w:rsidR="008A2B14" w:rsidRPr="00596100" w:rsidRDefault="008A2B14" w:rsidP="00C306F3">
            <w:pPr>
              <w:rPr>
                <w:rFonts w:asciiTheme="minorEastAsia" w:eastAsiaTheme="minorEastAsia" w:hAnsiTheme="minorEastAsia"/>
                <w:sz w:val="20"/>
                <w:szCs w:val="20"/>
              </w:rPr>
            </w:pPr>
            <w:r w:rsidRPr="00596100">
              <w:rPr>
                <w:rFonts w:asciiTheme="minorEastAsia" w:eastAsiaTheme="minorEastAsia" w:hAnsiTheme="minorEastAsia" w:hint="eastAsia"/>
                <w:sz w:val="20"/>
                <w:szCs w:val="20"/>
              </w:rPr>
              <w:t>服务</w:t>
            </w:r>
            <w:r w:rsidRPr="00596100">
              <w:rPr>
                <w:rFonts w:asciiTheme="minorEastAsia" w:eastAsiaTheme="minorEastAsia" w:hAnsiTheme="minorEastAsia"/>
                <w:sz w:val="20"/>
                <w:szCs w:val="20"/>
              </w:rPr>
              <w:t>地点：</w:t>
            </w:r>
            <w:r w:rsidRPr="00596100">
              <w:rPr>
                <w:rFonts w:asciiTheme="minorEastAsia" w:eastAsiaTheme="minorEastAsia" w:hAnsiTheme="minorEastAsia" w:hint="eastAsia"/>
                <w:sz w:val="20"/>
                <w:szCs w:val="20"/>
              </w:rPr>
              <w:t>眉山市妇幼保健院</w:t>
            </w:r>
          </w:p>
        </w:tc>
        <w:tc>
          <w:tcPr>
            <w:tcW w:w="0" w:type="auto"/>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c>
          <w:tcPr>
            <w:tcW w:w="0" w:type="auto"/>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r>
      <w:tr w:rsidR="008A2B14" w:rsidTr="00596100">
        <w:trPr>
          <w:trHeight w:val="599"/>
          <w:jc w:val="center"/>
        </w:trPr>
        <w:tc>
          <w:tcPr>
            <w:tcW w:w="0" w:type="auto"/>
            <w:noWrap/>
            <w:vAlign w:val="center"/>
          </w:tcPr>
          <w:p w:rsidR="008A2B14" w:rsidRPr="00596100" w:rsidRDefault="008A2B14" w:rsidP="001B73FB">
            <w:pPr>
              <w:tabs>
                <w:tab w:val="left" w:pos="6300"/>
              </w:tabs>
              <w:snapToGrid w:val="0"/>
              <w:spacing w:line="500" w:lineRule="exact"/>
              <w:jc w:val="center"/>
              <w:outlineLvl w:val="0"/>
              <w:rPr>
                <w:rFonts w:asciiTheme="minorEastAsia" w:eastAsiaTheme="minorEastAsia" w:hAnsiTheme="minorEastAsia"/>
                <w:sz w:val="20"/>
                <w:szCs w:val="20"/>
              </w:rPr>
            </w:pPr>
            <w:r w:rsidRPr="00596100">
              <w:rPr>
                <w:rFonts w:asciiTheme="minorEastAsia" w:eastAsiaTheme="minorEastAsia" w:hAnsiTheme="minorEastAsia" w:hint="eastAsia"/>
                <w:sz w:val="20"/>
                <w:szCs w:val="20"/>
              </w:rPr>
              <w:t>3</w:t>
            </w:r>
          </w:p>
        </w:tc>
        <w:tc>
          <w:tcPr>
            <w:tcW w:w="0" w:type="auto"/>
            <w:noWrap/>
            <w:vAlign w:val="center"/>
          </w:tcPr>
          <w:p w:rsidR="00596100" w:rsidRPr="00596100" w:rsidRDefault="00596100" w:rsidP="00596100">
            <w:pPr>
              <w:rPr>
                <w:rFonts w:asciiTheme="minorEastAsia" w:eastAsiaTheme="minorEastAsia" w:hAnsiTheme="minorEastAsia"/>
                <w:sz w:val="20"/>
                <w:szCs w:val="20"/>
              </w:rPr>
            </w:pPr>
            <w:r w:rsidRPr="00596100">
              <w:rPr>
                <w:rFonts w:asciiTheme="minorEastAsia" w:eastAsiaTheme="minorEastAsia" w:hAnsiTheme="minorEastAsia" w:hint="eastAsia"/>
                <w:sz w:val="20"/>
                <w:szCs w:val="20"/>
              </w:rPr>
              <w:t>付款方式：</w:t>
            </w:r>
          </w:p>
          <w:p w:rsidR="00596100" w:rsidRPr="00596100" w:rsidRDefault="00596100" w:rsidP="00596100">
            <w:pPr>
              <w:rPr>
                <w:rFonts w:asciiTheme="minorEastAsia" w:eastAsiaTheme="minorEastAsia" w:hAnsiTheme="minorEastAsia"/>
                <w:sz w:val="20"/>
                <w:szCs w:val="20"/>
              </w:rPr>
            </w:pPr>
            <w:r w:rsidRPr="00596100">
              <w:rPr>
                <w:rFonts w:asciiTheme="minorEastAsia" w:eastAsiaTheme="minorEastAsia" w:hAnsiTheme="minorEastAsia" w:hint="eastAsia"/>
                <w:sz w:val="20"/>
                <w:szCs w:val="20"/>
              </w:rPr>
              <w:t>中标人应按照《中华人民共和国发票管理办法》的规定开具真实、合法、有效的增值税普通发票，并注明开票人的全名。公司名称和银行账户信息发生变更，应及时以书面方式通知甲方。</w:t>
            </w:r>
          </w:p>
          <w:p w:rsidR="008A2B14" w:rsidRPr="00596100" w:rsidRDefault="00596100" w:rsidP="00596100">
            <w:pPr>
              <w:rPr>
                <w:rFonts w:asciiTheme="minorEastAsia" w:eastAsiaTheme="minorEastAsia" w:hAnsiTheme="minorEastAsia"/>
                <w:sz w:val="20"/>
                <w:szCs w:val="20"/>
              </w:rPr>
            </w:pPr>
            <w:r w:rsidRPr="00596100">
              <w:rPr>
                <w:rFonts w:asciiTheme="minorEastAsia" w:eastAsiaTheme="minorEastAsia" w:hAnsiTheme="minorEastAsia" w:hint="eastAsia"/>
                <w:sz w:val="20"/>
                <w:szCs w:val="20"/>
              </w:rPr>
              <w:t>支付方式：本合同签署，项目正常运行后，自收到发票20个工作日内，甲方向乙方指定银行账户支付第一年服务费； 第二年系统服务首月收到发票20个工作日内，甲方向乙方指定银行账户支付第二年服务费；第三年系统服务首月收到发票20个工作日内，甲方向乙方指定银行账户支付第三年服务费。</w:t>
            </w:r>
          </w:p>
        </w:tc>
        <w:tc>
          <w:tcPr>
            <w:tcW w:w="0" w:type="auto"/>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c>
          <w:tcPr>
            <w:tcW w:w="0" w:type="auto"/>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r>
    </w:tbl>
    <w:p w:rsidR="00DB3DD6" w:rsidRDefault="00DB3DD6" w:rsidP="00DB3DD6">
      <w:pPr>
        <w:tabs>
          <w:tab w:val="left" w:pos="6300"/>
        </w:tabs>
        <w:snapToGrid w:val="0"/>
        <w:spacing w:line="400" w:lineRule="exact"/>
        <w:rPr>
          <w:rFonts w:ascii="方正仿宋_GBK" w:eastAsia="方正仿宋_GBK" w:hAnsi="宋体"/>
          <w:sz w:val="24"/>
        </w:rPr>
      </w:pPr>
    </w:p>
    <w:p w:rsidR="00DB3DD6" w:rsidRDefault="00DB3DD6" w:rsidP="00DB3DD6">
      <w:pPr>
        <w:tabs>
          <w:tab w:val="left" w:pos="6300"/>
        </w:tabs>
        <w:snapToGrid w:val="0"/>
        <w:spacing w:line="400" w:lineRule="exact"/>
        <w:rPr>
          <w:rFonts w:ascii="方正仿宋_GBK" w:eastAsia="方正仿宋_GBK" w:hAnsi="宋体"/>
          <w:sz w:val="24"/>
        </w:rPr>
      </w:pPr>
    </w:p>
    <w:p w:rsidR="00DB3DD6" w:rsidRDefault="00DB3DD6" w:rsidP="00DB3DD6">
      <w:pPr>
        <w:tabs>
          <w:tab w:val="left" w:pos="6300"/>
        </w:tabs>
        <w:snapToGrid w:val="0"/>
        <w:spacing w:line="400" w:lineRule="exact"/>
        <w:rPr>
          <w:rFonts w:ascii="方正仿宋_GBK" w:eastAsia="方正仿宋_GBK" w:hAnsi="宋体"/>
          <w:sz w:val="24"/>
        </w:rPr>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rPr>
          <w:rFonts w:hint="eastAsia"/>
        </w:rPr>
      </w:pPr>
    </w:p>
    <w:p w:rsidR="00596100" w:rsidRDefault="00596100" w:rsidP="00AC5A6B">
      <w:pPr>
        <w:ind w:firstLineChars="200" w:firstLine="420"/>
        <w:rPr>
          <w:rFonts w:hint="eastAsia"/>
        </w:rPr>
      </w:pPr>
    </w:p>
    <w:p w:rsidR="00596100" w:rsidRDefault="00596100" w:rsidP="00AC5A6B">
      <w:pPr>
        <w:ind w:firstLineChars="200" w:firstLine="420"/>
        <w:rPr>
          <w:rFonts w:hint="eastAsia"/>
        </w:rPr>
      </w:pPr>
    </w:p>
    <w:p w:rsidR="00596100" w:rsidRDefault="00596100" w:rsidP="00AC5A6B">
      <w:pPr>
        <w:ind w:firstLineChars="200" w:firstLine="420"/>
        <w:rPr>
          <w:rFonts w:hint="eastAsia"/>
        </w:rPr>
      </w:pPr>
    </w:p>
    <w:p w:rsidR="00596100" w:rsidRDefault="00596100" w:rsidP="00AC5A6B">
      <w:pPr>
        <w:ind w:firstLineChars="200" w:firstLine="420"/>
        <w:rPr>
          <w:rFonts w:hint="eastAsia"/>
        </w:rPr>
      </w:pPr>
    </w:p>
    <w:p w:rsidR="00596100" w:rsidRDefault="00596100" w:rsidP="00AC5A6B">
      <w:pPr>
        <w:ind w:firstLineChars="200" w:firstLine="420"/>
        <w:rPr>
          <w:rFonts w:hint="eastAsia"/>
        </w:rPr>
      </w:pPr>
    </w:p>
    <w:p w:rsidR="00596100" w:rsidRDefault="00596100" w:rsidP="00AC5A6B">
      <w:pPr>
        <w:ind w:firstLineChars="200" w:firstLine="420"/>
        <w:rPr>
          <w:rFonts w:hint="eastAsia"/>
        </w:rPr>
      </w:pPr>
    </w:p>
    <w:p w:rsidR="00596100" w:rsidRDefault="00596100" w:rsidP="00AC5A6B">
      <w:pPr>
        <w:ind w:firstLineChars="200" w:firstLine="420"/>
        <w:rPr>
          <w:rFonts w:hint="eastAsia"/>
        </w:rPr>
      </w:pPr>
    </w:p>
    <w:p w:rsidR="00596100" w:rsidRDefault="00596100" w:rsidP="00AC5A6B">
      <w:pPr>
        <w:ind w:firstLineChars="200" w:firstLine="420"/>
        <w:rPr>
          <w:rFonts w:hint="eastAsia"/>
        </w:rPr>
      </w:pPr>
    </w:p>
    <w:p w:rsidR="00596100" w:rsidRDefault="00596100" w:rsidP="00AC5A6B">
      <w:pPr>
        <w:ind w:firstLineChars="200" w:firstLine="420"/>
        <w:rPr>
          <w:rFonts w:hint="eastAsia"/>
        </w:rPr>
      </w:pPr>
    </w:p>
    <w:p w:rsidR="00DB3DD6" w:rsidRDefault="00DB3DD6" w:rsidP="00AC5A6B">
      <w:pPr>
        <w:ind w:firstLineChars="200" w:firstLine="420"/>
        <w:rPr>
          <w:rFonts w:hint="eastAsia"/>
        </w:rPr>
      </w:pPr>
    </w:p>
    <w:p w:rsidR="00596100" w:rsidRDefault="00596100" w:rsidP="00AC5A6B">
      <w:pPr>
        <w:ind w:firstLineChars="200" w:firstLine="420"/>
        <w:rPr>
          <w:rFonts w:hint="eastAsia"/>
        </w:rPr>
      </w:pPr>
    </w:p>
    <w:p w:rsidR="00596100" w:rsidRDefault="00596100" w:rsidP="00AC5A6B">
      <w:pPr>
        <w:ind w:firstLineChars="200" w:firstLine="420"/>
        <w:rPr>
          <w:rFonts w:hint="eastAsia"/>
        </w:rPr>
      </w:pPr>
    </w:p>
    <w:p w:rsidR="00596100" w:rsidRDefault="00596100" w:rsidP="00AC5A6B">
      <w:pPr>
        <w:ind w:firstLineChars="200" w:firstLine="420"/>
        <w:rPr>
          <w:rFonts w:hint="eastAsia"/>
        </w:rPr>
      </w:pPr>
    </w:p>
    <w:p w:rsidR="00596100" w:rsidRDefault="00596100" w:rsidP="00AC5A6B">
      <w:pPr>
        <w:ind w:firstLineChars="200" w:firstLine="420"/>
      </w:pPr>
    </w:p>
    <w:p w:rsidR="00DB3DD6" w:rsidRPr="001304BD" w:rsidRDefault="00DB3DD6" w:rsidP="004752E6">
      <w:pPr>
        <w:rPr>
          <w:rFonts w:ascii="仿宋" w:eastAsia="仿宋" w:hAnsi="仿宋"/>
          <w:b/>
          <w:sz w:val="32"/>
          <w:szCs w:val="32"/>
        </w:rPr>
      </w:pPr>
      <w:r w:rsidRPr="001304BD">
        <w:rPr>
          <w:rFonts w:ascii="仿宋" w:eastAsia="仿宋" w:hAnsi="仿宋" w:hint="eastAsia"/>
          <w:b/>
          <w:sz w:val="32"/>
          <w:szCs w:val="32"/>
        </w:rPr>
        <w:lastRenderedPageBreak/>
        <w:t>四</w:t>
      </w:r>
      <w:r w:rsidRPr="001304BD">
        <w:rPr>
          <w:rFonts w:ascii="仿宋" w:eastAsia="仿宋" w:hAnsi="仿宋"/>
          <w:b/>
          <w:sz w:val="32"/>
          <w:szCs w:val="32"/>
        </w:rPr>
        <w:t>、资格条件</w:t>
      </w:r>
    </w:p>
    <w:p w:rsidR="00DB3DD6" w:rsidRPr="00D22F24" w:rsidRDefault="00DB3DD6" w:rsidP="00DB3DD6">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DB3DD6" w:rsidRPr="00D22F24" w:rsidRDefault="00DB3DD6" w:rsidP="00DB3DD6">
      <w:pPr>
        <w:tabs>
          <w:tab w:val="left" w:pos="6300"/>
        </w:tabs>
        <w:snapToGrid w:val="0"/>
        <w:spacing w:line="400" w:lineRule="exact"/>
        <w:ind w:firstLine="570"/>
        <w:rPr>
          <w:rFonts w:ascii="方正仿宋_GBK" w:eastAsia="方正仿宋_GBK" w:hAnsi="仿宋"/>
          <w:sz w:val="24"/>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Pr="004752E6" w:rsidRDefault="00DB3DD6" w:rsidP="00DB3DD6">
      <w:pPr>
        <w:widowControl/>
        <w:jc w:val="left"/>
        <w:rPr>
          <w:rFonts w:ascii="方正仿宋_GBK" w:eastAsia="方正仿宋_GBK" w:hAnsi="仿宋"/>
          <w:sz w:val="24"/>
        </w:rPr>
      </w:pPr>
      <w:r>
        <w:rPr>
          <w:rFonts w:ascii="方正仿宋_GBK" w:eastAsia="方正仿宋_GBK" w:hAnsi="宋体"/>
        </w:rPr>
        <w:br w:type="page"/>
      </w:r>
      <w:r w:rsidRPr="004752E6">
        <w:rPr>
          <w:rFonts w:ascii="方正仿宋_GBK" w:eastAsia="方正仿宋_GBK" w:hAnsi="仿宋" w:hint="eastAsia"/>
          <w:sz w:val="24"/>
        </w:rPr>
        <w:lastRenderedPageBreak/>
        <w:t>（二）法定代表人身份证明书（格式）</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DB3DD6">
      <w:pPr>
        <w:widowControl/>
        <w:ind w:firstLineChars="100" w:firstLine="240"/>
        <w:jc w:val="left"/>
        <w:rPr>
          <w:rFonts w:ascii="方正仿宋_GBK" w:eastAsia="方正仿宋_GBK" w:hAnsi="仿宋"/>
          <w:sz w:val="24"/>
        </w:rPr>
      </w:pPr>
      <w:r w:rsidRPr="004752E6">
        <w:rPr>
          <w:rFonts w:ascii="方正仿宋_GBK" w:eastAsia="方正仿宋_GBK" w:hAnsi="仿宋" w:hint="eastAsia"/>
          <w:sz w:val="24"/>
        </w:rPr>
        <w:t>（法定代表人姓名）在（投标人名称）任（职务名称）职务，是（投标人名称）的法定代表人。</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ind w:firstLineChars="300" w:firstLine="720"/>
        <w:jc w:val="left"/>
        <w:rPr>
          <w:rFonts w:ascii="方正仿宋_GBK" w:eastAsia="方正仿宋_GBK" w:hAnsi="仿宋"/>
          <w:sz w:val="24"/>
        </w:rPr>
      </w:pPr>
      <w:r w:rsidRPr="004752E6">
        <w:rPr>
          <w:rFonts w:ascii="方正仿宋_GBK" w:eastAsia="方正仿宋_GBK" w:hAnsi="仿宋" w:hint="eastAsia"/>
          <w:sz w:val="24"/>
        </w:rPr>
        <w:t>特此证明。</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 xml:space="preserve">                                             （投标人公章）</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 xml:space="preserve">                                              年   月   日</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法定代表人电话：XXXXXXX      电子邮箱：XXXXXX@XXXXX（若授权他人办理并签署响应文件的可不填写）</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（附：法定代表人身份证正反面复印件）</w:t>
      </w:r>
    </w:p>
    <w:p w:rsidR="00DB3DD6" w:rsidRPr="004752E6" w:rsidRDefault="00DB3DD6" w:rsidP="00DB3DD6">
      <w:pPr>
        <w:rPr>
          <w:rFonts w:ascii="方正仿宋_GBK" w:eastAsia="方正仿宋_GBK" w:hAnsi="仿宋"/>
          <w:sz w:val="24"/>
        </w:rPr>
      </w:pPr>
    </w:p>
    <w:p w:rsidR="00DB3DD6" w:rsidRPr="004752E6" w:rsidRDefault="00DB3DD6" w:rsidP="00DB3DD6">
      <w:pPr>
        <w:tabs>
          <w:tab w:val="left" w:pos="6300"/>
        </w:tabs>
        <w:snapToGrid w:val="0"/>
        <w:spacing w:line="500" w:lineRule="exact"/>
        <w:ind w:firstLine="570"/>
        <w:rPr>
          <w:rFonts w:ascii="方正仿宋_GBK" w:eastAsia="方正仿宋_GBK" w:hAnsi="仿宋"/>
          <w:sz w:val="24"/>
        </w:rPr>
      </w:pPr>
    </w:p>
    <w:p w:rsidR="00DB3DD6" w:rsidRPr="004752E6" w:rsidRDefault="00DB3DD6" w:rsidP="00DB3DD6">
      <w:pPr>
        <w:tabs>
          <w:tab w:val="left" w:pos="6300"/>
        </w:tabs>
        <w:snapToGrid w:val="0"/>
        <w:spacing w:line="500" w:lineRule="exact"/>
        <w:ind w:firstLine="570"/>
        <w:rPr>
          <w:rFonts w:ascii="方正仿宋_GBK" w:eastAsia="方正仿宋_GBK" w:hAnsi="仿宋"/>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Pr="004752E6" w:rsidRDefault="00DB3DD6" w:rsidP="00DB3DD6">
      <w:pPr>
        <w:widowControl/>
        <w:jc w:val="left"/>
        <w:rPr>
          <w:rFonts w:ascii="方正仿宋_GBK" w:eastAsia="方正仿宋_GBK" w:hAnsi="仿宋"/>
          <w:sz w:val="24"/>
        </w:rPr>
      </w:pPr>
      <w:r>
        <w:br w:type="column"/>
      </w:r>
      <w:r w:rsidRPr="00D22F24">
        <w:rPr>
          <w:rFonts w:ascii="方正仿宋_GBK" w:eastAsia="方正仿宋_GBK" w:hAnsi="宋体" w:hint="eastAsia"/>
          <w:sz w:val="24"/>
        </w:rPr>
        <w:lastRenderedPageBreak/>
        <w:t>（</w:t>
      </w:r>
      <w:r w:rsidRPr="004752E6">
        <w:rPr>
          <w:rFonts w:ascii="方正仿宋_GBK" w:eastAsia="方正仿宋_GBK" w:hAnsi="仿宋" w:hint="eastAsia"/>
          <w:sz w:val="24"/>
        </w:rPr>
        <w:t>三） 法定代表人授权委托书（格式）</w:t>
      </w:r>
    </w:p>
    <w:p w:rsidR="00DB3DD6" w:rsidRPr="004752E6" w:rsidRDefault="004752E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授权委托书</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4752E6">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（投标人法定代表人名称）是（投标人名称）的法定代表人，特授权（被授权人姓名及身份证代码）代表我单位全权办理上述项目的投标工作，并签署全部有关文件、协议。</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我单位对被授权人的签署负全部责任。</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在撤销授权的书面通知以前，本授权书一直有效。被授权人在授权书有效期内签署的所有文件不因授权的撤销而失效。</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被授权人：                                 投标人法定代表人：</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（签署或盖章）                                （签署或盖章）</w:t>
      </w:r>
    </w:p>
    <w:p w:rsidR="00DB3DD6" w:rsidRPr="00D22F24" w:rsidRDefault="00DB3DD6" w:rsidP="00DB3DD6">
      <w:pPr>
        <w:widowControl/>
        <w:jc w:val="left"/>
        <w:rPr>
          <w:rFonts w:ascii="方正仿宋_GBK" w:eastAsia="方正仿宋_GBK" w:hAnsi="宋体"/>
          <w:sz w:val="24"/>
        </w:rPr>
      </w:pP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DB3DD6" w:rsidRDefault="00DB3DD6" w:rsidP="00DB3DD6">
      <w:pPr>
        <w:widowControl/>
        <w:jc w:val="left"/>
        <w:rPr>
          <w:rFonts w:ascii="方正仿宋_GBK" w:eastAsia="方正仿宋_GBK" w:hAnsi="宋体"/>
          <w:sz w:val="24"/>
        </w:rPr>
      </w:pPr>
    </w:p>
    <w:p w:rsidR="00DB3DD6" w:rsidRPr="00D22F24" w:rsidRDefault="00DB3DD6" w:rsidP="00DB3DD6">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DB3DD6" w:rsidRPr="00D22F24" w:rsidRDefault="00DB3DD6" w:rsidP="00DB3DD6">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DB3DD6" w:rsidRDefault="00DB3DD6" w:rsidP="00DB3DD6">
      <w:pPr>
        <w:rPr>
          <w:rFonts w:ascii="宋体" w:hAnsi="宋体"/>
        </w:rPr>
      </w:pPr>
    </w:p>
    <w:p w:rsidR="00DB3DD6" w:rsidRDefault="00DB3DD6" w:rsidP="00DB3DD6">
      <w:pPr>
        <w:rPr>
          <w:rFonts w:ascii="宋体" w:hAnsi="宋体"/>
        </w:rPr>
      </w:pP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lastRenderedPageBreak/>
        <w:t>（四）投标函（格式）</w:t>
      </w:r>
    </w:p>
    <w:p w:rsidR="00DB3DD6" w:rsidRPr="004752E6" w:rsidRDefault="00DB3DD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投标函</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我方就参加本次投标有关事项郑重声明如下：</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一、我方完全理解并接受该项目招标文件所有要求。</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二、我方完全满足该项目招标公告中提出的合格投标单位基本资格条件，如有虚假或隐瞒，我方愿意承担一切法律责任。</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三、我方提交的所有投标文件、资料都是准确和真实的，如有虚假或隐瞒，我方愿意承担一切法律责任。</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四、我方承诺按照招标文件要求，提供招标项目的技术服务。</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五、我方按招标文件要求提交的投标文件为：投标文件正本1份，副本1份。</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六、如果我方中标，我方将履行招标文件中规定的各项要求以及我方投标文件的各项承诺，按《政府采购法》、《民法典》及合同约定条款承担我方责任。</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ind w:firstLineChars="1750" w:firstLine="4200"/>
        <w:jc w:val="left"/>
        <w:rPr>
          <w:rFonts w:ascii="方正仿宋_GBK" w:eastAsia="方正仿宋_GBK" w:hAnsi="仿宋"/>
          <w:sz w:val="24"/>
        </w:rPr>
      </w:pPr>
      <w:r w:rsidRPr="004752E6">
        <w:rPr>
          <w:rFonts w:ascii="方正仿宋_GBK" w:eastAsia="方正仿宋_GBK" w:hAnsi="仿宋" w:hint="eastAsia"/>
          <w:sz w:val="24"/>
        </w:rPr>
        <w:t xml:space="preserve">（投标人公章）                </w:t>
      </w:r>
    </w:p>
    <w:p w:rsidR="00DB3DD6" w:rsidRPr="004752E6" w:rsidRDefault="00DB3DD6" w:rsidP="004752E6">
      <w:pPr>
        <w:widowControl/>
        <w:ind w:firstLineChars="1850" w:firstLine="4440"/>
        <w:jc w:val="left"/>
        <w:rPr>
          <w:rFonts w:ascii="方正仿宋_GBK" w:eastAsia="方正仿宋_GBK" w:hAnsi="仿宋"/>
          <w:sz w:val="24"/>
        </w:rPr>
      </w:pPr>
      <w:r w:rsidRPr="004752E6">
        <w:rPr>
          <w:rFonts w:ascii="方正仿宋_GBK" w:eastAsia="方正仿宋_GBK" w:hAnsi="仿宋" w:hint="eastAsia"/>
          <w:sz w:val="24"/>
        </w:rPr>
        <w:t>年    月   日</w:t>
      </w:r>
    </w:p>
    <w:p w:rsidR="00DB3DD6" w:rsidRPr="004752E6" w:rsidRDefault="00DB3DD6" w:rsidP="004752E6">
      <w:pPr>
        <w:widowControl/>
        <w:jc w:val="left"/>
        <w:rPr>
          <w:rFonts w:ascii="方正仿宋_GBK" w:eastAsia="方正仿宋_GBK"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lastRenderedPageBreak/>
        <w:t>（五）基本资格条件承诺函</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基本资格条件承诺函</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1304BD">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（投标人名称）郑重承诺：</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1.我方具有良好的商业信誉和健全的财务会计制度，具有履行合同所必需的设备和专业技术能力，具有依法缴纳税收和社会保障金的良好记录，参加本项目采购活动前三年内无重大违法活动记录。</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我方对以上承诺负全部法律责任。</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特此承诺。</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ind w:firstLineChars="1900" w:firstLine="4560"/>
        <w:jc w:val="left"/>
        <w:rPr>
          <w:rFonts w:ascii="方正仿宋_GBK" w:eastAsia="方正仿宋_GBK" w:hAnsi="仿宋"/>
          <w:sz w:val="24"/>
        </w:rPr>
      </w:pPr>
      <w:r w:rsidRPr="004752E6">
        <w:rPr>
          <w:rFonts w:ascii="方正仿宋_GBK" w:eastAsia="方正仿宋_GBK" w:hAnsi="仿宋" w:hint="eastAsia"/>
          <w:sz w:val="24"/>
        </w:rPr>
        <w:t>（投标人公章）</w:t>
      </w:r>
    </w:p>
    <w:p w:rsidR="00DB3DD6" w:rsidRPr="004752E6" w:rsidRDefault="00DB3DD6" w:rsidP="004752E6">
      <w:pPr>
        <w:widowControl/>
        <w:ind w:firstLineChars="1950" w:firstLine="4680"/>
        <w:jc w:val="left"/>
        <w:rPr>
          <w:rFonts w:ascii="方正仿宋_GBK" w:eastAsia="方正仿宋_GBK" w:hAnsi="仿宋"/>
          <w:sz w:val="24"/>
        </w:rPr>
      </w:pPr>
      <w:r w:rsidRPr="004752E6">
        <w:rPr>
          <w:rFonts w:ascii="方正仿宋_GBK" w:eastAsia="方正仿宋_GBK" w:hAnsi="仿宋" w:hint="eastAsia"/>
          <w:sz w:val="24"/>
        </w:rPr>
        <w:t>年   月   日</w:t>
      </w:r>
    </w:p>
    <w:p w:rsidR="00DB3DD6" w:rsidRPr="001304BD" w:rsidRDefault="00DB3DD6" w:rsidP="001304BD">
      <w:pPr>
        <w:widowControl/>
        <w:jc w:val="left"/>
        <w:rPr>
          <w:rFonts w:ascii="仿宋" w:eastAsia="仿宋" w:hAnsi="仿宋"/>
          <w:b/>
          <w:sz w:val="32"/>
          <w:szCs w:val="32"/>
        </w:rPr>
      </w:pPr>
      <w:r w:rsidRPr="004752E6">
        <w:rPr>
          <w:rFonts w:ascii="方正仿宋_GBK" w:eastAsia="方正仿宋_GBK" w:hAnsi="仿宋"/>
          <w:sz w:val="24"/>
        </w:rPr>
        <w:br w:type="page"/>
      </w:r>
      <w:r w:rsidR="001304BD" w:rsidRPr="001304BD">
        <w:rPr>
          <w:rFonts w:ascii="仿宋" w:eastAsia="仿宋" w:hAnsi="仿宋" w:hint="eastAsia"/>
          <w:b/>
          <w:sz w:val="32"/>
          <w:szCs w:val="32"/>
        </w:rPr>
        <w:lastRenderedPageBreak/>
        <w:t>五、</w:t>
      </w:r>
      <w:r w:rsidRPr="001304BD">
        <w:rPr>
          <w:rFonts w:ascii="仿宋" w:eastAsia="仿宋" w:hAnsi="仿宋" w:hint="eastAsia"/>
          <w:b/>
          <w:sz w:val="32"/>
          <w:szCs w:val="32"/>
        </w:rPr>
        <w:t>其他与项目有关的资料</w:t>
      </w: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（一）</w:t>
      </w:r>
      <w:r w:rsidRPr="001304BD">
        <w:rPr>
          <w:rFonts w:ascii="方正仿宋_GBK" w:eastAsia="方正仿宋_GBK" w:hAnsi="仿宋"/>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DB3DD6" w:rsidRPr="001304BD" w:rsidTr="001B73FB">
        <w:trPr>
          <w:trHeight w:val="447"/>
        </w:trPr>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序号</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年份</w:t>
            </w: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用户单位名称及部门</w:t>
            </w: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产品名称及型号</w:t>
            </w: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合同金额</w:t>
            </w: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证明文件页码</w:t>
            </w: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1</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2</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bl>
    <w:p w:rsidR="00DB3DD6" w:rsidRPr="001304BD" w:rsidRDefault="001304BD" w:rsidP="001304BD">
      <w:pPr>
        <w:widowControl/>
        <w:ind w:firstLineChars="150" w:firstLine="360"/>
        <w:jc w:val="left"/>
        <w:rPr>
          <w:rFonts w:ascii="方正仿宋_GBK" w:eastAsia="方正仿宋_GBK" w:hAnsi="仿宋"/>
          <w:sz w:val="24"/>
        </w:rPr>
      </w:pPr>
      <w:r>
        <w:rPr>
          <w:rFonts w:ascii="方正仿宋_GBK" w:eastAsia="方正仿宋_GBK" w:hAnsi="仿宋" w:hint="eastAsia"/>
          <w:sz w:val="24"/>
        </w:rPr>
        <w:t>注</w:t>
      </w:r>
      <w:r w:rsidR="00DB3DD6" w:rsidRPr="001304BD">
        <w:rPr>
          <w:rFonts w:ascii="方正仿宋_GBK" w:eastAsia="方正仿宋_GBK" w:hAnsi="仿宋" w:hint="eastAsia"/>
          <w:sz w:val="24"/>
        </w:rPr>
        <w:t>：</w:t>
      </w: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投标人须逐一填列表格内容，并</w:t>
      </w:r>
      <w:r w:rsidRPr="001304BD">
        <w:rPr>
          <w:rFonts w:ascii="方正仿宋_GBK" w:eastAsia="方正仿宋_GBK" w:hAnsi="仿宋"/>
          <w:sz w:val="24"/>
        </w:rPr>
        <w:t>提供的合同、供货协议、发票复印件/扫描件等证明文件</w:t>
      </w: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(二)其他</w:t>
      </w:r>
    </w:p>
    <w:p w:rsidR="00DB3DD6" w:rsidRPr="002F1122" w:rsidRDefault="00DB3DD6" w:rsidP="00DB3DD6">
      <w:pPr>
        <w:rPr>
          <w:rFonts w:ascii="宋体" w:hAnsi="宋体"/>
        </w:rPr>
      </w:pPr>
    </w:p>
    <w:sectPr w:rsidR="00DB3DD6" w:rsidRPr="002F1122" w:rsidSect="00DF596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2835" w:rsidRDefault="00652835" w:rsidP="00763718">
      <w:r>
        <w:separator/>
      </w:r>
    </w:p>
  </w:endnote>
  <w:endnote w:type="continuationSeparator" w:id="1">
    <w:p w:rsidR="00652835" w:rsidRDefault="00652835" w:rsidP="007637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2835" w:rsidRDefault="00652835" w:rsidP="00763718">
      <w:r>
        <w:separator/>
      </w:r>
    </w:p>
  </w:footnote>
  <w:footnote w:type="continuationSeparator" w:id="1">
    <w:p w:rsidR="00652835" w:rsidRDefault="00652835" w:rsidP="007637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63718"/>
    <w:rsid w:val="00120163"/>
    <w:rsid w:val="00123F77"/>
    <w:rsid w:val="001304BD"/>
    <w:rsid w:val="00162BA8"/>
    <w:rsid w:val="00221F4F"/>
    <w:rsid w:val="002725D3"/>
    <w:rsid w:val="002B6B3A"/>
    <w:rsid w:val="00311F43"/>
    <w:rsid w:val="00316950"/>
    <w:rsid w:val="00336547"/>
    <w:rsid w:val="003F7BC3"/>
    <w:rsid w:val="004445AE"/>
    <w:rsid w:val="0047478A"/>
    <w:rsid w:val="004752E6"/>
    <w:rsid w:val="004C103E"/>
    <w:rsid w:val="0054100E"/>
    <w:rsid w:val="00596100"/>
    <w:rsid w:val="00652835"/>
    <w:rsid w:val="006A0D4F"/>
    <w:rsid w:val="00763718"/>
    <w:rsid w:val="008A2B14"/>
    <w:rsid w:val="008B00CF"/>
    <w:rsid w:val="008D1D87"/>
    <w:rsid w:val="008F7400"/>
    <w:rsid w:val="00902105"/>
    <w:rsid w:val="0090495C"/>
    <w:rsid w:val="00955AB4"/>
    <w:rsid w:val="009C4B56"/>
    <w:rsid w:val="00A034B6"/>
    <w:rsid w:val="00A40575"/>
    <w:rsid w:val="00AC0E6A"/>
    <w:rsid w:val="00AC5A6B"/>
    <w:rsid w:val="00AD0C25"/>
    <w:rsid w:val="00AD753B"/>
    <w:rsid w:val="00B21E7A"/>
    <w:rsid w:val="00B22219"/>
    <w:rsid w:val="00BE2D3D"/>
    <w:rsid w:val="00C63E84"/>
    <w:rsid w:val="00CD06FB"/>
    <w:rsid w:val="00D66F8F"/>
    <w:rsid w:val="00D67CB9"/>
    <w:rsid w:val="00D82F56"/>
    <w:rsid w:val="00DA10E7"/>
    <w:rsid w:val="00DB3DD6"/>
    <w:rsid w:val="00DF5966"/>
    <w:rsid w:val="00E00DBC"/>
    <w:rsid w:val="00E73149"/>
    <w:rsid w:val="00F159D9"/>
    <w:rsid w:val="00FB6B7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71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637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63718"/>
    <w:rPr>
      <w:sz w:val="18"/>
      <w:szCs w:val="18"/>
    </w:rPr>
  </w:style>
  <w:style w:type="paragraph" w:styleId="a4">
    <w:name w:val="footer"/>
    <w:basedOn w:val="a"/>
    <w:link w:val="Char0"/>
    <w:uiPriority w:val="99"/>
    <w:semiHidden/>
    <w:unhideWhenUsed/>
    <w:rsid w:val="0076371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63718"/>
    <w:rPr>
      <w:sz w:val="18"/>
      <w:szCs w:val="18"/>
    </w:rPr>
  </w:style>
  <w:style w:type="paragraph" w:styleId="a5">
    <w:name w:val="List Paragraph"/>
    <w:basedOn w:val="a"/>
    <w:uiPriority w:val="99"/>
    <w:qFormat/>
    <w:rsid w:val="00DB3DD6"/>
    <w:pPr>
      <w:ind w:firstLineChars="200" w:firstLine="420"/>
    </w:pPr>
  </w:style>
  <w:style w:type="paragraph" w:styleId="a6">
    <w:name w:val="Plain Text"/>
    <w:basedOn w:val="a"/>
    <w:link w:val="Char1"/>
    <w:qFormat/>
    <w:rsid w:val="002B6B3A"/>
    <w:rPr>
      <w:rFonts w:ascii="宋体" w:hAnsi="Courier New"/>
      <w:szCs w:val="20"/>
    </w:rPr>
  </w:style>
  <w:style w:type="character" w:customStyle="1" w:styleId="Char1">
    <w:name w:val="纯文本 Char"/>
    <w:basedOn w:val="a0"/>
    <w:link w:val="a6"/>
    <w:qFormat/>
    <w:rsid w:val="002B6B3A"/>
    <w:rPr>
      <w:rFonts w:ascii="宋体" w:eastAsia="宋体" w:hAnsi="Courier New" w:cs="Times New Roman"/>
      <w:szCs w:val="20"/>
    </w:rPr>
  </w:style>
  <w:style w:type="paragraph" w:styleId="a7">
    <w:name w:val="Normal (Web)"/>
    <w:basedOn w:val="a"/>
    <w:unhideWhenUsed/>
    <w:qFormat/>
    <w:rsid w:val="00E00DBC"/>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95A87-7BDA-417C-9090-4C4CDA515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17</Pages>
  <Words>967</Words>
  <Characters>5515</Characters>
  <Application>Microsoft Office Word</Application>
  <DocSecurity>0</DocSecurity>
  <Lines>45</Lines>
  <Paragraphs>12</Paragraphs>
  <ScaleCrop>false</ScaleCrop>
  <Company>Microsoft</Company>
  <LinksUpToDate>false</LinksUpToDate>
  <CharactersWithSpaces>6470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27</cp:revision>
  <dcterms:created xsi:type="dcterms:W3CDTF">2024-04-24T03:17:00Z</dcterms:created>
  <dcterms:modified xsi:type="dcterms:W3CDTF">2024-06-12T09:14:00Z</dcterms:modified>
</cp:coreProperties>
</file>