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927089">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721979" w:rsidRPr="00721979" w:rsidRDefault="00721979" w:rsidP="00BF30FB">
      <w:pPr>
        <w:spacing w:line="460" w:lineRule="exact"/>
        <w:ind w:leftChars="200" w:left="420" w:firstLineChars="250" w:firstLine="525"/>
        <w:rPr>
          <w:rFonts w:ascii="宋体" w:hAnsi="宋体"/>
          <w:b/>
          <w:szCs w:val="21"/>
        </w:rPr>
      </w:pPr>
      <w:r w:rsidRPr="00721979">
        <w:rPr>
          <w:rFonts w:ascii="宋体" w:hAnsi="宋体" w:hint="eastAsia"/>
          <w:szCs w:val="21"/>
        </w:rPr>
        <w:t>项目名称：</w:t>
      </w:r>
      <w:r w:rsidR="009A29E4" w:rsidRPr="009A29E4">
        <w:rPr>
          <w:rFonts w:ascii="宋体" w:hAnsi="宋体" w:hint="eastAsia"/>
          <w:b/>
          <w:szCs w:val="21"/>
        </w:rPr>
        <w:t>护士鞋、腹带、过滤袋项目</w:t>
      </w:r>
    </w:p>
    <w:p w:rsidR="00721979" w:rsidRPr="00BF30FB" w:rsidRDefault="00721979" w:rsidP="00BF30FB">
      <w:pPr>
        <w:spacing w:line="460" w:lineRule="exact"/>
        <w:ind w:leftChars="200" w:left="420" w:firstLineChars="250" w:firstLine="525"/>
        <w:rPr>
          <w:rFonts w:ascii="宋体" w:hAnsi="宋体"/>
          <w:b/>
          <w:szCs w:val="21"/>
        </w:rPr>
      </w:pPr>
      <w:r w:rsidRPr="00721979">
        <w:rPr>
          <w:rFonts w:ascii="宋体" w:hAnsi="宋体" w:hint="eastAsia"/>
          <w:szCs w:val="21"/>
        </w:rPr>
        <w:t>项目编号：</w:t>
      </w:r>
      <w:r w:rsidR="009A29E4">
        <w:rPr>
          <w:rFonts w:ascii="宋体" w:hAnsi="宋体" w:hint="eastAsia"/>
          <w:b/>
          <w:szCs w:val="21"/>
        </w:rPr>
        <w:t>FYYN2024031</w:t>
      </w:r>
    </w:p>
    <w:p w:rsidR="00BF30FB" w:rsidRPr="00BF30FB" w:rsidRDefault="00BF30FB" w:rsidP="00BF30FB">
      <w:pPr>
        <w:spacing w:line="460" w:lineRule="exact"/>
        <w:ind w:leftChars="200" w:left="420" w:firstLineChars="250" w:firstLine="525"/>
        <w:rPr>
          <w:rFonts w:ascii="宋体" w:hAnsi="宋体"/>
          <w:color w:val="FF0000"/>
          <w:szCs w:val="21"/>
        </w:rPr>
      </w:pPr>
      <w:r w:rsidRPr="00BF30FB">
        <w:rPr>
          <w:rFonts w:ascii="宋体" w:hAnsi="宋体" w:hint="eastAsia"/>
          <w:color w:val="FF0000"/>
          <w:szCs w:val="21"/>
        </w:rPr>
        <w:t>本项目共1个包，</w:t>
      </w:r>
      <w:r w:rsidR="00170CB0">
        <w:rPr>
          <w:rFonts w:ascii="宋体" w:hAnsi="宋体" w:hint="eastAsia"/>
          <w:color w:val="FF0000"/>
          <w:szCs w:val="21"/>
        </w:rPr>
        <w:t>投标供应商须提供包内所有产品，</w:t>
      </w:r>
      <w:r w:rsidRPr="00BF30FB">
        <w:rPr>
          <w:rFonts w:ascii="宋体" w:hAnsi="宋体" w:hint="eastAsia"/>
          <w:color w:val="FF0000"/>
          <w:szCs w:val="21"/>
        </w:rPr>
        <w:t>不接受联合体投标</w:t>
      </w:r>
      <w:r>
        <w:rPr>
          <w:rFonts w:ascii="宋体" w:hAnsi="宋体" w:hint="eastAsia"/>
          <w:color w:val="FF0000"/>
          <w:szCs w:val="21"/>
        </w:rPr>
        <w:t>。</w:t>
      </w:r>
    </w:p>
    <w:p w:rsidR="00294A17" w:rsidRPr="00B00CA7" w:rsidRDefault="0014382F" w:rsidP="00B00CA7">
      <w:pPr>
        <w:pStyle w:val="a6"/>
        <w:numPr>
          <w:ilvl w:val="0"/>
          <w:numId w:val="12"/>
        </w:numPr>
        <w:spacing w:line="580" w:lineRule="exact"/>
        <w:ind w:firstLineChars="0"/>
        <w:rPr>
          <w:rFonts w:ascii="宋体" w:hAnsi="宋体"/>
          <w:b/>
          <w:sz w:val="28"/>
          <w:szCs w:val="28"/>
        </w:rPr>
      </w:pPr>
      <w:r w:rsidRPr="00B00CA7">
        <w:rPr>
          <w:rFonts w:ascii="宋体" w:hAnsi="宋体" w:hint="eastAsia"/>
          <w:b/>
          <w:sz w:val="28"/>
          <w:szCs w:val="28"/>
        </w:rPr>
        <w:t>项目</w:t>
      </w:r>
      <w:r w:rsidR="008420A9" w:rsidRPr="00B00CA7">
        <w:rPr>
          <w:rFonts w:ascii="宋体" w:hAnsi="宋体" w:hint="eastAsia"/>
          <w:b/>
          <w:sz w:val="28"/>
          <w:szCs w:val="28"/>
        </w:rPr>
        <w:t>技术</w:t>
      </w:r>
      <w:r w:rsidR="00721979" w:rsidRPr="00B00CA7">
        <w:rPr>
          <w:rFonts w:ascii="宋体" w:hAnsi="宋体" w:hint="eastAsia"/>
          <w:b/>
          <w:sz w:val="28"/>
          <w:szCs w:val="28"/>
        </w:rPr>
        <w:t>需求</w:t>
      </w:r>
    </w:p>
    <w:tbl>
      <w:tblPr>
        <w:tblW w:w="0" w:type="auto"/>
        <w:tblInd w:w="93" w:type="dxa"/>
        <w:tblLook w:val="04A0"/>
      </w:tblPr>
      <w:tblGrid>
        <w:gridCol w:w="658"/>
        <w:gridCol w:w="1100"/>
        <w:gridCol w:w="5839"/>
        <w:gridCol w:w="526"/>
        <w:gridCol w:w="1412"/>
      </w:tblGrid>
      <w:tr w:rsidR="00BF30FB" w:rsidRPr="00BF30FB" w:rsidTr="00BF30FB">
        <w:trPr>
          <w:trHeight w:val="8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序号</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产品名称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 xml:space="preserve">技术参数要求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单位</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最高单项限价（元）</w:t>
            </w:r>
          </w:p>
        </w:tc>
      </w:tr>
      <w:tr w:rsidR="00BF30FB" w:rsidRPr="00BF30FB" w:rsidTr="00BF30FB">
        <w:trPr>
          <w:trHeight w:val="7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腹带</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1.用途：用于产科病房康复治疗、门诊乳腺疏通、中频、音频、超短波康复治疗，固定治疗电极片，防止电极片移位；2.规格：110*18cm。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个</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 xml:space="preserve">65.00 </w:t>
            </w:r>
          </w:p>
        </w:tc>
      </w:tr>
      <w:tr w:rsidR="00BF30FB" w:rsidRPr="00BF30FB" w:rsidTr="00BF30FB">
        <w:trPr>
          <w:trHeight w:val="48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过滤袋</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1.用途：用于中药热奄包、冷敷等治疗；2.材质要求：无纺布、可透药、不漏药粉；3.规格:10*15cm。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个</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 xml:space="preserve">0.70 </w:t>
            </w:r>
          </w:p>
        </w:tc>
      </w:tr>
      <w:tr w:rsidR="00BF30FB" w:rsidRPr="00BF30FB" w:rsidTr="00BF30FB">
        <w:trPr>
          <w:trHeight w:val="48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1.用途：用于中药热奄包、冷敷等治疗；2.材质要求：无纺布、可透药、不漏药粉；3.规格:20*30cm。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个</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 xml:space="preserve">0.80 </w:t>
            </w:r>
          </w:p>
        </w:tc>
      </w:tr>
      <w:tr w:rsidR="00BF30FB" w:rsidRPr="00BF30FB" w:rsidTr="00BF30FB">
        <w:trPr>
          <w:trHeight w:val="48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1.用途：用于中药热奄包、冷敷等治疗；2.材质要求：无纺布、可透药、不漏药粉；3.规格:35*50cm。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个</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 xml:space="preserve">1.00 </w:t>
            </w:r>
          </w:p>
        </w:tc>
      </w:tr>
      <w:tr w:rsidR="00BF30FB" w:rsidRPr="00BF30FB" w:rsidTr="00BF30FB">
        <w:trPr>
          <w:trHeight w:val="48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1.用途：用于中药热奄包、冷敷等治疗；2.材质要求：无纺布、可透药、不漏药粉；3.规格:30*40cm。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个</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 xml:space="preserve">1.00 </w:t>
            </w:r>
          </w:p>
        </w:tc>
      </w:tr>
      <w:tr w:rsidR="00BF30FB" w:rsidRPr="00BF30FB" w:rsidTr="00BF30FB">
        <w:trPr>
          <w:trHeight w:val="48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1.用途：用于中药热奄包、冷敷等治疗；2.材质要求：无纺布、可透药、不漏药粉；3.规格:圆形且直径20cm。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个</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 xml:space="preserve">1.00 </w:t>
            </w:r>
          </w:p>
        </w:tc>
      </w:tr>
      <w:tr w:rsidR="00BF30FB" w:rsidRPr="00BF30FB" w:rsidTr="00BF30FB">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护士鞋</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1.材质：牛皮气垫软底；2.颜色：白色；3.女士鞋：34码—42码、男士鞋：37码—45码。</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双</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 xml:space="preserve">125.00 </w:t>
            </w:r>
          </w:p>
        </w:tc>
      </w:tr>
    </w:tbl>
    <w:p w:rsidR="0041446F" w:rsidRPr="00A52376" w:rsidRDefault="0041446F" w:rsidP="00BF30FB">
      <w:pPr>
        <w:spacing w:line="580" w:lineRule="exact"/>
        <w:rPr>
          <w:rFonts w:ascii="宋体" w:hAnsi="宋体"/>
          <w:b/>
          <w:szCs w:val="21"/>
        </w:rPr>
      </w:pPr>
    </w:p>
    <w:p w:rsidR="00294A17" w:rsidRPr="009A29E4" w:rsidRDefault="00B00CA7" w:rsidP="009A29E4">
      <w:pPr>
        <w:pStyle w:val="a6"/>
        <w:numPr>
          <w:ilvl w:val="0"/>
          <w:numId w:val="12"/>
        </w:numPr>
        <w:spacing w:line="580" w:lineRule="exact"/>
        <w:ind w:firstLineChars="0"/>
        <w:rPr>
          <w:rFonts w:ascii="宋体" w:hAnsi="宋体"/>
          <w:b/>
          <w:sz w:val="28"/>
          <w:szCs w:val="28"/>
        </w:rPr>
      </w:pPr>
      <w:r w:rsidRPr="009A29E4">
        <w:rPr>
          <w:rFonts w:ascii="宋体" w:hAnsi="宋体" w:hint="eastAsia"/>
          <w:b/>
          <w:sz w:val="28"/>
          <w:szCs w:val="28"/>
        </w:rPr>
        <w:t>项目</w:t>
      </w:r>
      <w:r w:rsidR="00927089" w:rsidRPr="009A29E4">
        <w:rPr>
          <w:rFonts w:ascii="宋体" w:hAnsi="宋体" w:hint="eastAsia"/>
          <w:b/>
          <w:sz w:val="28"/>
          <w:szCs w:val="28"/>
        </w:rPr>
        <w:t>商务需求</w:t>
      </w:r>
    </w:p>
    <w:p w:rsidR="00102E65" w:rsidRDefault="00102E65" w:rsidP="00102E65">
      <w:pPr>
        <w:numPr>
          <w:ilvl w:val="1"/>
          <w:numId w:val="0"/>
        </w:numPr>
        <w:spacing w:line="400" w:lineRule="exact"/>
        <w:ind w:left="850" w:hanging="453"/>
        <w:jc w:val="left"/>
      </w:pPr>
      <w:r>
        <w:rPr>
          <w:rFonts w:hint="eastAsia"/>
        </w:rPr>
        <w:t xml:space="preserve"> 1</w:t>
      </w:r>
      <w:r>
        <w:t>.1.</w:t>
      </w:r>
      <w:r>
        <w:rPr>
          <w:color w:val="000000"/>
          <w:sz w:val="20"/>
        </w:rPr>
        <w:t>服务期限及地点：</w:t>
      </w:r>
    </w:p>
    <w:p w:rsidR="00102E65" w:rsidRDefault="00102E65" w:rsidP="00102E65">
      <w:pPr>
        <w:numPr>
          <w:ilvl w:val="2"/>
          <w:numId w:val="0"/>
        </w:numPr>
        <w:spacing w:line="400" w:lineRule="exact"/>
        <w:ind w:left="1508" w:hanging="708"/>
        <w:jc w:val="left"/>
      </w:pPr>
      <w:r>
        <w:rPr>
          <w:rFonts w:hint="eastAsia"/>
        </w:rPr>
        <w:t>1</w:t>
      </w:r>
      <w:r>
        <w:t>.1.1.</w:t>
      </w:r>
      <w:r>
        <w:rPr>
          <w:color w:val="000000"/>
          <w:sz w:val="20"/>
        </w:rPr>
        <w:t>本项目合同自生效之日起有效期</w:t>
      </w:r>
      <w:r>
        <w:rPr>
          <w:rFonts w:hint="eastAsia"/>
          <w:color w:val="000000"/>
          <w:sz w:val="20"/>
        </w:rPr>
        <w:t>3</w:t>
      </w:r>
      <w:r>
        <w:rPr>
          <w:color w:val="000000"/>
          <w:sz w:val="20"/>
        </w:rPr>
        <w:t>年。开始时间以合同甲乙双方签字盖章后生效的时间为准。服务地点：按采购人要求。</w:t>
      </w:r>
    </w:p>
    <w:p w:rsidR="00102E65" w:rsidRDefault="00102E65" w:rsidP="00102E65">
      <w:pPr>
        <w:numPr>
          <w:ilvl w:val="1"/>
          <w:numId w:val="0"/>
        </w:numPr>
        <w:spacing w:line="400" w:lineRule="exact"/>
        <w:ind w:left="850" w:hanging="453"/>
        <w:jc w:val="left"/>
        <w:rPr>
          <w:color w:val="000000" w:themeColor="text1"/>
          <w:sz w:val="20"/>
          <w:szCs w:val="20"/>
        </w:rPr>
      </w:pPr>
      <w:r>
        <w:rPr>
          <w:rFonts w:hint="eastAsia"/>
          <w:color w:val="000000" w:themeColor="text1"/>
          <w:sz w:val="20"/>
          <w:szCs w:val="20"/>
        </w:rPr>
        <w:t>1</w:t>
      </w:r>
      <w:r>
        <w:rPr>
          <w:color w:val="000000" w:themeColor="text1"/>
          <w:sz w:val="20"/>
          <w:szCs w:val="20"/>
        </w:rPr>
        <w:t>.2.</w:t>
      </w:r>
      <w:r>
        <w:rPr>
          <w:color w:val="000000" w:themeColor="text1"/>
          <w:sz w:val="20"/>
          <w:szCs w:val="20"/>
        </w:rPr>
        <w:t>供应商的权利与义务</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.2.1.</w:t>
      </w:r>
      <w:r>
        <w:rPr>
          <w:color w:val="000000" w:themeColor="text1"/>
          <w:sz w:val="20"/>
          <w:szCs w:val="20"/>
        </w:rPr>
        <w:t>未经采购人同意，中标供应商不得采取分包、转包方式履行合同。</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.2.2.</w:t>
      </w:r>
      <w:r>
        <w:rPr>
          <w:color w:val="000000" w:themeColor="text1"/>
          <w:sz w:val="20"/>
          <w:szCs w:val="20"/>
        </w:rPr>
        <w:t>供应商负责提供生产及销售相关产品的各种证明文件，符合国家有关法律法规，并对真实性、合法性负责。产品证照在有效期内，证照号与物品相符，并做到换证后及时向采购人更新，且保证所提供文件的真实性、可靠性、合法性，并保证所提供文件在合同有效期内持续有效。</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lastRenderedPageBreak/>
        <w:t>1</w:t>
      </w:r>
      <w:r>
        <w:rPr>
          <w:color w:val="000000" w:themeColor="text1"/>
          <w:sz w:val="20"/>
          <w:szCs w:val="20"/>
        </w:rPr>
        <w:t>.2.3.</w:t>
      </w:r>
      <w:r>
        <w:rPr>
          <w:color w:val="000000" w:themeColor="text1"/>
          <w:sz w:val="20"/>
          <w:szCs w:val="20"/>
        </w:rPr>
        <w:t>若供应商的法定代表人、企业资质、企业规模、企业股权等发生变化，应及时以书面形式通知采购人。</w:t>
      </w:r>
    </w:p>
    <w:p w:rsidR="00102E65" w:rsidRDefault="00102E65" w:rsidP="00102E65">
      <w:pPr>
        <w:numPr>
          <w:ilvl w:val="2"/>
          <w:numId w:val="0"/>
        </w:numPr>
        <w:spacing w:line="400" w:lineRule="exact"/>
        <w:ind w:left="1508" w:hanging="708"/>
        <w:jc w:val="left"/>
        <w:rPr>
          <w:color w:val="000000" w:themeColor="text1"/>
          <w:sz w:val="20"/>
          <w:szCs w:val="20"/>
          <w:highlight w:val="yellow"/>
        </w:rPr>
      </w:pPr>
      <w:r>
        <w:rPr>
          <w:rFonts w:hint="eastAsia"/>
          <w:color w:val="000000" w:themeColor="text1"/>
          <w:sz w:val="20"/>
          <w:szCs w:val="20"/>
        </w:rPr>
        <w:t>1</w:t>
      </w:r>
      <w:r>
        <w:rPr>
          <w:color w:val="000000" w:themeColor="text1"/>
          <w:sz w:val="20"/>
          <w:szCs w:val="20"/>
        </w:rPr>
        <w:t>.2.4.</w:t>
      </w:r>
      <w:r>
        <w:rPr>
          <w:color w:val="000000" w:themeColor="text1"/>
          <w:sz w:val="20"/>
          <w:szCs w:val="20"/>
        </w:rPr>
        <w:t>供应商负责按合同价格及采购人规定，及时准确地提供相关合格全新产品，不能因送货不及时或货物质量问题影响采购人使用。若供应商产品有质量问题，应在接到采购人通知后</w:t>
      </w:r>
      <w:r>
        <w:rPr>
          <w:color w:val="000000" w:themeColor="text1"/>
          <w:sz w:val="20"/>
          <w:szCs w:val="20"/>
        </w:rPr>
        <w:t>2</w:t>
      </w:r>
      <w:r>
        <w:rPr>
          <w:color w:val="000000" w:themeColor="text1"/>
          <w:sz w:val="20"/>
          <w:szCs w:val="20"/>
        </w:rPr>
        <w:t>小时内进行更换或者维修，采购人有权在上述产品问题解决前拒绝支付当期应付货款。</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.2.5.</w:t>
      </w:r>
      <w:r>
        <w:rPr>
          <w:color w:val="000000" w:themeColor="text1"/>
          <w:sz w:val="20"/>
          <w:szCs w:val="20"/>
        </w:rPr>
        <w:t>供应商保证其货物质量符合国家标准。若供应商产品包装规格改变，应立即书面通知采购人。</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.2.6.</w:t>
      </w:r>
      <w:r>
        <w:rPr>
          <w:color w:val="000000" w:themeColor="text1"/>
          <w:sz w:val="20"/>
          <w:szCs w:val="20"/>
        </w:rPr>
        <w:t>供应商保证全部产品质量符合国家标准和产品说明书，应对货物的质量及安全性能负责。</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.2.7.</w:t>
      </w:r>
      <w:r>
        <w:rPr>
          <w:color w:val="000000" w:themeColor="text1"/>
          <w:sz w:val="20"/>
          <w:szCs w:val="20"/>
        </w:rPr>
        <w:t>供应商应按照采购人要求及时足额向采购人提供符合招标文件及合同要求的全新货物。</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.2.8.</w:t>
      </w:r>
      <w:r>
        <w:rPr>
          <w:color w:val="000000" w:themeColor="text1"/>
          <w:sz w:val="20"/>
          <w:szCs w:val="20"/>
        </w:rPr>
        <w:t>供应商将货物运送至采购人约定地点，包装、运输及采购人验收前搬运、保管等费用全部由供应商承担。凡因包装、运输以及储存不当造成货品损失的，由供应商承担全部责任。供应商可根据具体情况自费办理运输保险。</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.2.9.</w:t>
      </w:r>
      <w:r>
        <w:rPr>
          <w:color w:val="000000" w:themeColor="text1"/>
          <w:sz w:val="20"/>
          <w:szCs w:val="20"/>
        </w:rPr>
        <w:t>供应商应全面配合采购人进行验收、付款等相关工作，并按照采购人要求提供清晰、准确、真实的签收单、验收单、送货清单及报关单等相关资料。</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.2.10.</w:t>
      </w:r>
      <w:r>
        <w:rPr>
          <w:color w:val="000000" w:themeColor="text1"/>
          <w:sz w:val="20"/>
          <w:szCs w:val="20"/>
        </w:rPr>
        <w:t>若供应商提供的产品为进口产品，供应商在交货时需要提供《中华人民共和国海关进口货物报关单》《检验检疫报告》等资料。</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.2.11.</w:t>
      </w:r>
      <w:r>
        <w:rPr>
          <w:color w:val="000000" w:themeColor="text1"/>
          <w:sz w:val="20"/>
          <w:szCs w:val="20"/>
        </w:rPr>
        <w:t>采购人在产品使用中发现质量问题或货物短缺，经供应商认可或经有关机构鉴定确认后，供应商应无条件根据采购人要求进行换货、退货并赔偿由此给采购人或采购人患者造成的全部损失或损害（包括但不限于采购人因主张权利而产生的鉴定费、交通费、住宿费、律师费、诉讼费等）。</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.2.12.</w:t>
      </w:r>
      <w:r>
        <w:rPr>
          <w:color w:val="000000" w:themeColor="text1"/>
          <w:sz w:val="20"/>
          <w:szCs w:val="20"/>
        </w:rPr>
        <w:t>因供应商货物质量原因导致采购人、采购人员工、采购人患者损失、损害后果或引发纠纷、事故、医疗质量安全事件的，由供应商负责积极妥善处理，采购人应积极配合，供应商还应承担由此产生的法律责任及全部经济赔偿（包括但不限于采购人因主张权利而产生的交通费、鉴定费、住宿费、律师费、诉讼费等）。</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.2.13.</w:t>
      </w:r>
      <w:r>
        <w:rPr>
          <w:color w:val="000000" w:themeColor="text1"/>
          <w:sz w:val="20"/>
          <w:szCs w:val="20"/>
        </w:rPr>
        <w:t>供应商承诺提供的全部产品不存在任何知识产权争议或其他纠纷，否则，如因此造成供应商无法正常供货或第三方向采购人主张权利等纠纷，均与采购人无关，由供应商自行解决并承担全部赔偿责任（包括但不限于采购人因主张权利而产生的交通费、住宿费、律师费、诉讼费等）。</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.2.14.</w:t>
      </w:r>
      <w:r>
        <w:rPr>
          <w:color w:val="000000" w:themeColor="text1"/>
          <w:sz w:val="20"/>
          <w:szCs w:val="20"/>
        </w:rPr>
        <w:t>供应商根据《中华人民共和国发票管理办法》开具真实、合法、有效的增值税</w:t>
      </w:r>
      <w:r>
        <w:rPr>
          <w:rFonts w:hint="eastAsia"/>
          <w:color w:val="000000" w:themeColor="text1"/>
          <w:sz w:val="20"/>
          <w:szCs w:val="20"/>
        </w:rPr>
        <w:t>普通</w:t>
      </w:r>
      <w:r>
        <w:rPr>
          <w:color w:val="000000" w:themeColor="text1"/>
          <w:sz w:val="20"/>
          <w:szCs w:val="20"/>
        </w:rPr>
        <w:t>发票。开发票时应开具齐全、正确，商品品名、规格型号、数量、单价与合同保持一致，同时在备注栏备注合同号。公司名称和银行账户信息有变，必须尽快以书面方式通知采购人。</w:t>
      </w:r>
    </w:p>
    <w:p w:rsidR="00102E65" w:rsidRDefault="00102E65" w:rsidP="00102E65">
      <w:pPr>
        <w:numPr>
          <w:ilvl w:val="1"/>
          <w:numId w:val="0"/>
        </w:numPr>
        <w:spacing w:line="400" w:lineRule="exact"/>
        <w:ind w:left="850" w:hanging="453"/>
        <w:jc w:val="left"/>
        <w:rPr>
          <w:color w:val="000000" w:themeColor="text1"/>
          <w:sz w:val="20"/>
          <w:szCs w:val="20"/>
        </w:rPr>
      </w:pPr>
      <w:r>
        <w:rPr>
          <w:rFonts w:hint="eastAsia"/>
          <w:color w:val="000000" w:themeColor="text1"/>
          <w:sz w:val="20"/>
          <w:szCs w:val="20"/>
        </w:rPr>
        <w:t>1</w:t>
      </w:r>
      <w:r>
        <w:rPr>
          <w:color w:val="000000" w:themeColor="text1"/>
          <w:sz w:val="20"/>
          <w:szCs w:val="20"/>
        </w:rPr>
        <w:t>.3.</w:t>
      </w:r>
      <w:r>
        <w:rPr>
          <w:color w:val="000000" w:themeColor="text1"/>
          <w:sz w:val="20"/>
          <w:szCs w:val="20"/>
        </w:rPr>
        <w:t>配送与验收</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.3.1.</w:t>
      </w:r>
      <w:r>
        <w:rPr>
          <w:color w:val="000000" w:themeColor="text1"/>
          <w:sz w:val="20"/>
          <w:szCs w:val="20"/>
        </w:rPr>
        <w:t>供应商在接收到采购人送货订单后，须在</w:t>
      </w:r>
      <w:r>
        <w:rPr>
          <w:color w:val="000000" w:themeColor="text1"/>
          <w:sz w:val="20"/>
          <w:szCs w:val="20"/>
        </w:rPr>
        <w:t>2</w:t>
      </w:r>
      <w:r>
        <w:rPr>
          <w:color w:val="000000" w:themeColor="text1"/>
          <w:sz w:val="20"/>
          <w:szCs w:val="20"/>
        </w:rPr>
        <w:t>个工作日内配送到采购人指定地点，若无法及时送达需提前</w:t>
      </w:r>
      <w:r>
        <w:rPr>
          <w:color w:val="000000" w:themeColor="text1"/>
          <w:sz w:val="20"/>
          <w:szCs w:val="20"/>
        </w:rPr>
        <w:t>2</w:t>
      </w:r>
      <w:r>
        <w:rPr>
          <w:color w:val="000000" w:themeColor="text1"/>
          <w:sz w:val="20"/>
          <w:szCs w:val="20"/>
        </w:rPr>
        <w:t>个工作日告知并取得采购人同意。特殊情况下，供应商需全力配合采购人各项物资需要并配送到指定地点。</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.3.2.</w:t>
      </w:r>
      <w:r>
        <w:rPr>
          <w:color w:val="000000" w:themeColor="text1"/>
          <w:sz w:val="20"/>
          <w:szCs w:val="20"/>
        </w:rPr>
        <w:t>供应商必须按照采购人送货订单进行货物配送，送货时合同内无法提供的货物必须提前通知采</w:t>
      </w:r>
      <w:r>
        <w:rPr>
          <w:color w:val="000000" w:themeColor="text1"/>
          <w:sz w:val="20"/>
          <w:szCs w:val="20"/>
        </w:rPr>
        <w:lastRenderedPageBreak/>
        <w:t>购人，并提供书面情况说明（加盖公章），同时该批物资将被视为未达到采购人验收标准。</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.3.3.</w:t>
      </w:r>
      <w:r>
        <w:rPr>
          <w:color w:val="000000" w:themeColor="text1"/>
          <w:sz w:val="20"/>
          <w:szCs w:val="20"/>
        </w:rPr>
        <w:t>供应商送货的正确率（类别、规格型号、数量等）需达到</w:t>
      </w:r>
      <w:r>
        <w:rPr>
          <w:color w:val="000000" w:themeColor="text1"/>
          <w:sz w:val="20"/>
          <w:szCs w:val="20"/>
        </w:rPr>
        <w:t>100%</w:t>
      </w:r>
      <w:r>
        <w:rPr>
          <w:color w:val="000000" w:themeColor="text1"/>
          <w:sz w:val="20"/>
          <w:szCs w:val="20"/>
        </w:rPr>
        <w:t>，若送货错误，该批货物将被视为未达到采购人验收标准，须在</w:t>
      </w:r>
      <w:r>
        <w:rPr>
          <w:color w:val="000000" w:themeColor="text1"/>
          <w:sz w:val="20"/>
          <w:szCs w:val="20"/>
        </w:rPr>
        <w:t>1</w:t>
      </w:r>
      <w:r>
        <w:rPr>
          <w:color w:val="000000" w:themeColor="text1"/>
          <w:sz w:val="20"/>
          <w:szCs w:val="20"/>
        </w:rPr>
        <w:t>个工作日内重新补送到指定地点，并提供书面情况说明（加盖公章）。</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.3.4.</w:t>
      </w:r>
      <w:r>
        <w:rPr>
          <w:color w:val="000000" w:themeColor="text1"/>
          <w:sz w:val="20"/>
          <w:szCs w:val="20"/>
        </w:rPr>
        <w:t>供应商所配送货物必须满足采购人使用需求及合同约定标准，在使用过程中，若发现质量问题或货物短缺，供应商需立即无条件</w:t>
      </w:r>
      <w:r>
        <w:rPr>
          <w:color w:val="000000" w:themeColor="text1"/>
          <w:sz w:val="20"/>
          <w:szCs w:val="20"/>
        </w:rPr>
        <w:t>1</w:t>
      </w:r>
      <w:r>
        <w:rPr>
          <w:color w:val="000000" w:themeColor="text1"/>
          <w:sz w:val="20"/>
          <w:szCs w:val="20"/>
        </w:rPr>
        <w:t>个工作日内对该批次货物进行更换。若无法更换物品，需提供书面情况说明（加盖公章），同时该批物资将被视为未达到验收标准，不免除供应商违约责任。</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.3.5.</w:t>
      </w:r>
      <w:r>
        <w:rPr>
          <w:color w:val="000000" w:themeColor="text1"/>
          <w:sz w:val="20"/>
          <w:szCs w:val="20"/>
        </w:rPr>
        <w:t>若供应商连续三次以上（含三次）供货的货物未达到采购人验收标准，采购人将对供应商进行约谈，共同商讨解决方案。若供应商在约谈之后，未提供有效解决方案，且在两周内未能解决相关问题，采购人可单方面终止合同。若一年中累计有三次未一次性验收合格，采购人可单方面终止合同，造成的损失由供应商承担。</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.3.6.</w:t>
      </w:r>
      <w:r>
        <w:rPr>
          <w:color w:val="000000" w:themeColor="text1"/>
          <w:sz w:val="20"/>
          <w:szCs w:val="20"/>
        </w:rPr>
        <w:t>验收完成后如需退、换货以及补送，供应商须在</w:t>
      </w:r>
      <w:r>
        <w:rPr>
          <w:color w:val="000000" w:themeColor="text1"/>
          <w:sz w:val="20"/>
          <w:szCs w:val="20"/>
        </w:rPr>
        <w:t>1</w:t>
      </w:r>
      <w:r>
        <w:rPr>
          <w:color w:val="000000" w:themeColor="text1"/>
          <w:sz w:val="20"/>
          <w:szCs w:val="20"/>
        </w:rPr>
        <w:t>个工作日内完成退货、换货以及补送等工作，若供应商未在规定时间内完成退换货，采购人将不予将该批物资进行入库结账。</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.3.7.</w:t>
      </w:r>
      <w:r>
        <w:rPr>
          <w:color w:val="000000" w:themeColor="text1"/>
          <w:sz w:val="20"/>
          <w:szCs w:val="20"/>
        </w:rPr>
        <w:t>若供应商送货时没有提供送货单，或送货单上货物名称、单价、数量、批号、有效期及送货人等手续不清、不全的，或未加盖供应商单位公章（或出库章</w:t>
      </w:r>
      <w:bookmarkStart w:id="0" w:name="_GoBack"/>
      <w:bookmarkEnd w:id="0"/>
      <w:r>
        <w:rPr>
          <w:color w:val="000000" w:themeColor="text1"/>
          <w:sz w:val="20"/>
          <w:szCs w:val="20"/>
        </w:rPr>
        <w:t>）和产品合格证书的货物，采购人有权拒收。</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.3.8.</w:t>
      </w:r>
      <w:r>
        <w:rPr>
          <w:color w:val="000000" w:themeColor="text1"/>
          <w:sz w:val="20"/>
          <w:szCs w:val="20"/>
        </w:rPr>
        <w:t>若供应商收到采购人在产品使用中发现质量问题或货物短缺的通知后，应立即将有质量问题货物进行更换并附情况说明，或者立即将短缺货物进行补充附情况说明。若供应商在采购人规定时间内未处理，采购人有权延期支付任何一批次的物资款项直至上述问题解决完毕，同时供应商应承担相应的违约责任。</w:t>
      </w:r>
    </w:p>
    <w:p w:rsidR="00102E65" w:rsidRDefault="00102E65" w:rsidP="00102E65">
      <w:pPr>
        <w:numPr>
          <w:ilvl w:val="2"/>
          <w:numId w:val="0"/>
        </w:numPr>
        <w:spacing w:line="400" w:lineRule="exact"/>
        <w:ind w:left="1508" w:hanging="708"/>
        <w:jc w:val="left"/>
        <w:rPr>
          <w:color w:val="000000" w:themeColor="text1"/>
          <w:sz w:val="20"/>
          <w:szCs w:val="20"/>
        </w:rPr>
      </w:pPr>
      <w:r>
        <w:rPr>
          <w:rFonts w:hint="eastAsia"/>
          <w:color w:val="000000" w:themeColor="text1"/>
          <w:sz w:val="20"/>
          <w:szCs w:val="20"/>
        </w:rPr>
        <w:t>1</w:t>
      </w:r>
      <w:r>
        <w:rPr>
          <w:color w:val="000000" w:themeColor="text1"/>
          <w:sz w:val="20"/>
          <w:szCs w:val="20"/>
        </w:rPr>
        <w:t>.3.9.</w:t>
      </w:r>
      <w:r>
        <w:rPr>
          <w:color w:val="000000" w:themeColor="text1"/>
          <w:sz w:val="20"/>
          <w:szCs w:val="20"/>
        </w:rPr>
        <w:t>供应商需提供货物配送及相关服务，并指定主要负责人及配送工作人员。如人员发生更换，供应商需至少提前</w:t>
      </w:r>
      <w:r>
        <w:rPr>
          <w:color w:val="000000" w:themeColor="text1"/>
          <w:sz w:val="20"/>
          <w:szCs w:val="20"/>
        </w:rPr>
        <w:t>5</w:t>
      </w:r>
      <w:r>
        <w:rPr>
          <w:color w:val="000000" w:themeColor="text1"/>
          <w:sz w:val="20"/>
          <w:szCs w:val="20"/>
        </w:rPr>
        <w:t>个工作日以书面形式告知采购人，经采购人同意后方可更改。</w:t>
      </w:r>
    </w:p>
    <w:p w:rsidR="00102E65" w:rsidRPr="006D7317" w:rsidRDefault="00102E65" w:rsidP="00102E65">
      <w:pPr>
        <w:numPr>
          <w:ilvl w:val="2"/>
          <w:numId w:val="0"/>
        </w:numPr>
        <w:spacing w:line="400" w:lineRule="exact"/>
        <w:ind w:left="1508" w:hanging="708"/>
        <w:jc w:val="left"/>
        <w:rPr>
          <w:color w:val="000000" w:themeColor="text1"/>
          <w:sz w:val="20"/>
          <w:szCs w:val="20"/>
        </w:rPr>
      </w:pPr>
      <w:r w:rsidRPr="006D7317">
        <w:rPr>
          <w:rFonts w:hint="eastAsia"/>
          <w:color w:val="000000" w:themeColor="text1"/>
          <w:sz w:val="20"/>
          <w:szCs w:val="20"/>
        </w:rPr>
        <w:t>1</w:t>
      </w:r>
      <w:r w:rsidRPr="006D7317">
        <w:rPr>
          <w:color w:val="000000" w:themeColor="text1"/>
          <w:sz w:val="20"/>
          <w:szCs w:val="20"/>
        </w:rPr>
        <w:t>.3.1</w:t>
      </w:r>
      <w:r w:rsidRPr="006D7317">
        <w:rPr>
          <w:rFonts w:hint="eastAsia"/>
          <w:color w:val="000000" w:themeColor="text1"/>
          <w:sz w:val="20"/>
          <w:szCs w:val="20"/>
        </w:rPr>
        <w:t>0</w:t>
      </w:r>
      <w:r w:rsidRPr="006D7317">
        <w:rPr>
          <w:color w:val="000000" w:themeColor="text1"/>
          <w:sz w:val="20"/>
          <w:szCs w:val="20"/>
        </w:rPr>
        <w:t>.</w:t>
      </w:r>
      <w:r w:rsidRPr="006D7317">
        <w:rPr>
          <w:color w:val="000000" w:themeColor="text1"/>
          <w:sz w:val="20"/>
          <w:szCs w:val="20"/>
        </w:rPr>
        <w:t>若供应商在合同期限内发生变动（指合并、分立、解散、破产等情形），供应商应在发生变动的</w:t>
      </w:r>
      <w:r w:rsidRPr="006D7317">
        <w:rPr>
          <w:color w:val="000000" w:themeColor="text1"/>
          <w:sz w:val="20"/>
          <w:szCs w:val="20"/>
        </w:rPr>
        <w:t>30</w:t>
      </w:r>
      <w:r w:rsidRPr="006D7317">
        <w:rPr>
          <w:color w:val="000000" w:themeColor="text1"/>
          <w:sz w:val="20"/>
          <w:szCs w:val="20"/>
        </w:rPr>
        <w:t>日前以书面形式通知采购人，并应保证剩余</w:t>
      </w:r>
      <w:r w:rsidRPr="006D7317">
        <w:rPr>
          <w:rFonts w:hint="eastAsia"/>
          <w:color w:val="000000" w:themeColor="text1"/>
          <w:sz w:val="20"/>
          <w:szCs w:val="20"/>
        </w:rPr>
        <w:t>产品</w:t>
      </w:r>
      <w:r w:rsidRPr="006D7317">
        <w:rPr>
          <w:color w:val="000000" w:themeColor="text1"/>
          <w:sz w:val="20"/>
          <w:szCs w:val="20"/>
        </w:rPr>
        <w:t>有相应资质及能力的继受方，否则采购人有权不予支付</w:t>
      </w:r>
      <w:r w:rsidRPr="006D7317">
        <w:rPr>
          <w:rFonts w:hint="eastAsia"/>
          <w:color w:val="000000" w:themeColor="text1"/>
          <w:sz w:val="20"/>
          <w:szCs w:val="20"/>
        </w:rPr>
        <w:t>相印货款</w:t>
      </w:r>
      <w:r w:rsidRPr="006D7317">
        <w:rPr>
          <w:color w:val="000000" w:themeColor="text1"/>
          <w:sz w:val="20"/>
          <w:szCs w:val="20"/>
        </w:rPr>
        <w:t>且供应商应赔偿由此给采购人造成的全部经济损失。</w:t>
      </w:r>
    </w:p>
    <w:p w:rsidR="00102E65" w:rsidRPr="006D7317" w:rsidRDefault="00102E65" w:rsidP="00102E65">
      <w:pPr>
        <w:numPr>
          <w:ilvl w:val="2"/>
          <w:numId w:val="0"/>
        </w:numPr>
        <w:spacing w:line="400" w:lineRule="exact"/>
        <w:ind w:left="1508" w:hanging="708"/>
        <w:jc w:val="left"/>
        <w:rPr>
          <w:color w:val="000000" w:themeColor="text1"/>
          <w:sz w:val="20"/>
          <w:szCs w:val="20"/>
        </w:rPr>
      </w:pPr>
      <w:r w:rsidRPr="006D7317">
        <w:rPr>
          <w:rFonts w:hint="eastAsia"/>
          <w:color w:val="000000" w:themeColor="text1"/>
          <w:sz w:val="20"/>
          <w:szCs w:val="20"/>
        </w:rPr>
        <w:t>1</w:t>
      </w:r>
      <w:r w:rsidRPr="006D7317">
        <w:rPr>
          <w:color w:val="000000" w:themeColor="text1"/>
          <w:sz w:val="20"/>
          <w:szCs w:val="20"/>
        </w:rPr>
        <w:t>.3.1</w:t>
      </w:r>
      <w:r w:rsidRPr="006D7317">
        <w:rPr>
          <w:rFonts w:hint="eastAsia"/>
          <w:color w:val="000000" w:themeColor="text1"/>
          <w:sz w:val="20"/>
          <w:szCs w:val="20"/>
        </w:rPr>
        <w:t>1</w:t>
      </w:r>
      <w:r w:rsidRPr="006D7317">
        <w:rPr>
          <w:color w:val="000000" w:themeColor="text1"/>
          <w:sz w:val="20"/>
          <w:szCs w:val="20"/>
        </w:rPr>
        <w:t>.</w:t>
      </w:r>
      <w:r w:rsidRPr="006D7317">
        <w:rPr>
          <w:color w:val="000000" w:themeColor="text1"/>
          <w:sz w:val="20"/>
          <w:szCs w:val="20"/>
        </w:rPr>
        <w:t>供应商须指派专人负责与采购人联系售后服务事宜，若人员发生变动，需在发生变动的</w:t>
      </w:r>
      <w:r w:rsidRPr="006D7317">
        <w:rPr>
          <w:color w:val="000000" w:themeColor="text1"/>
          <w:sz w:val="20"/>
          <w:szCs w:val="20"/>
        </w:rPr>
        <w:t>30</w:t>
      </w:r>
      <w:r w:rsidRPr="006D7317">
        <w:rPr>
          <w:color w:val="000000" w:themeColor="text1"/>
          <w:sz w:val="20"/>
          <w:szCs w:val="20"/>
        </w:rPr>
        <w:t>日前以书面形式通知采购人。</w:t>
      </w:r>
    </w:p>
    <w:p w:rsidR="00102E65" w:rsidRDefault="00102E65" w:rsidP="00102E65">
      <w:pPr>
        <w:numPr>
          <w:ilvl w:val="1"/>
          <w:numId w:val="0"/>
        </w:numPr>
        <w:spacing w:line="400" w:lineRule="exact"/>
        <w:ind w:left="850" w:hanging="453"/>
        <w:jc w:val="left"/>
        <w:rPr>
          <w:color w:val="000000" w:themeColor="text1"/>
          <w:sz w:val="20"/>
          <w:szCs w:val="20"/>
        </w:rPr>
      </w:pPr>
      <w:r>
        <w:rPr>
          <w:rFonts w:hint="eastAsia"/>
          <w:color w:val="000000" w:themeColor="text1"/>
          <w:sz w:val="20"/>
          <w:szCs w:val="20"/>
        </w:rPr>
        <w:t>1</w:t>
      </w:r>
      <w:r>
        <w:rPr>
          <w:color w:val="000000" w:themeColor="text1"/>
          <w:sz w:val="20"/>
          <w:szCs w:val="20"/>
        </w:rPr>
        <w:t>.4.</w:t>
      </w:r>
      <w:r>
        <w:rPr>
          <w:color w:val="000000" w:themeColor="text1"/>
          <w:sz w:val="20"/>
          <w:szCs w:val="20"/>
        </w:rPr>
        <w:t>终止权利</w:t>
      </w:r>
    </w:p>
    <w:p w:rsidR="00102E65" w:rsidRDefault="00102E65" w:rsidP="00102E65">
      <w:pPr>
        <w:numPr>
          <w:ilvl w:val="2"/>
          <w:numId w:val="0"/>
        </w:numPr>
        <w:spacing w:line="400" w:lineRule="exact"/>
        <w:ind w:left="1508" w:hanging="708"/>
        <w:jc w:val="left"/>
        <w:rPr>
          <w:sz w:val="20"/>
          <w:szCs w:val="20"/>
        </w:rPr>
      </w:pPr>
      <w:r>
        <w:rPr>
          <w:color w:val="000000" w:themeColor="text1"/>
          <w:sz w:val="20"/>
          <w:szCs w:val="20"/>
        </w:rPr>
        <w:t>2.4.1.</w:t>
      </w:r>
      <w:r>
        <w:rPr>
          <w:color w:val="000000" w:themeColor="text1"/>
          <w:sz w:val="20"/>
          <w:szCs w:val="20"/>
        </w:rPr>
        <w:t>供应商将货物交付采购人后，采购人在使用观察期内（一般为交货后</w:t>
      </w:r>
      <w:r>
        <w:rPr>
          <w:color w:val="000000" w:themeColor="text1"/>
          <w:sz w:val="20"/>
          <w:szCs w:val="20"/>
        </w:rPr>
        <w:t>2-3</w:t>
      </w:r>
      <w:r>
        <w:rPr>
          <w:color w:val="000000" w:themeColor="text1"/>
          <w:sz w:val="20"/>
          <w:szCs w:val="20"/>
        </w:rPr>
        <w:t>个月），若该产品质量无法满足采购人科室使用，采购人有权单方面终止合同且不承担任何违约、赔偿责任，供应商应当退还采购人已付该批货物</w:t>
      </w:r>
      <w:r>
        <w:rPr>
          <w:sz w:val="20"/>
          <w:szCs w:val="20"/>
        </w:rPr>
        <w:t>款项。</w:t>
      </w:r>
    </w:p>
    <w:p w:rsidR="00102E65" w:rsidRDefault="00102E65" w:rsidP="00102E65">
      <w:pPr>
        <w:numPr>
          <w:ilvl w:val="1"/>
          <w:numId w:val="0"/>
        </w:numPr>
        <w:spacing w:line="400" w:lineRule="exact"/>
        <w:ind w:left="850" w:hanging="453"/>
        <w:jc w:val="left"/>
        <w:rPr>
          <w:sz w:val="20"/>
          <w:szCs w:val="20"/>
        </w:rPr>
      </w:pPr>
      <w:r>
        <w:rPr>
          <w:rFonts w:hint="eastAsia"/>
          <w:sz w:val="20"/>
          <w:szCs w:val="20"/>
        </w:rPr>
        <w:t>1</w:t>
      </w:r>
      <w:r>
        <w:rPr>
          <w:sz w:val="20"/>
          <w:szCs w:val="20"/>
        </w:rPr>
        <w:t>.5.</w:t>
      </w:r>
      <w:r>
        <w:rPr>
          <w:sz w:val="20"/>
          <w:szCs w:val="20"/>
        </w:rPr>
        <w:t>付款方式</w:t>
      </w:r>
    </w:p>
    <w:p w:rsidR="00102E65" w:rsidRDefault="00102E65" w:rsidP="00102E65">
      <w:pPr>
        <w:numPr>
          <w:ilvl w:val="2"/>
          <w:numId w:val="0"/>
        </w:numPr>
        <w:spacing w:line="400" w:lineRule="exact"/>
        <w:ind w:left="1508" w:hanging="708"/>
        <w:jc w:val="left"/>
        <w:rPr>
          <w:sz w:val="20"/>
          <w:szCs w:val="20"/>
        </w:rPr>
      </w:pPr>
      <w:r>
        <w:rPr>
          <w:rFonts w:hint="eastAsia"/>
          <w:sz w:val="20"/>
          <w:szCs w:val="20"/>
        </w:rPr>
        <w:t>1</w:t>
      </w:r>
      <w:r>
        <w:rPr>
          <w:sz w:val="20"/>
          <w:szCs w:val="20"/>
        </w:rPr>
        <w:t>.5.1.</w:t>
      </w:r>
      <w:r>
        <w:rPr>
          <w:sz w:val="20"/>
          <w:szCs w:val="20"/>
        </w:rPr>
        <w:t>按货物批次进行结算付款。采购人通过银行转账方式向供应商支付货款。</w:t>
      </w:r>
    </w:p>
    <w:p w:rsidR="00102E65" w:rsidRDefault="00102E65" w:rsidP="00102E65">
      <w:pPr>
        <w:numPr>
          <w:ilvl w:val="1"/>
          <w:numId w:val="0"/>
        </w:numPr>
        <w:spacing w:line="400" w:lineRule="exact"/>
        <w:ind w:leftChars="399" w:left="866" w:hangingChars="14" w:hanging="28"/>
        <w:jc w:val="left"/>
        <w:rPr>
          <w:color w:val="000000" w:themeColor="text1"/>
          <w:sz w:val="20"/>
          <w:szCs w:val="20"/>
        </w:rPr>
      </w:pPr>
      <w:r>
        <w:rPr>
          <w:rFonts w:hint="eastAsia"/>
          <w:color w:val="000000" w:themeColor="text1"/>
          <w:sz w:val="20"/>
          <w:szCs w:val="20"/>
        </w:rPr>
        <w:t>1</w:t>
      </w:r>
      <w:r>
        <w:rPr>
          <w:color w:val="000000" w:themeColor="text1"/>
          <w:sz w:val="20"/>
          <w:szCs w:val="20"/>
        </w:rPr>
        <w:t>.5.2.</w:t>
      </w:r>
      <w:r>
        <w:rPr>
          <w:color w:val="000000" w:themeColor="text1"/>
          <w:sz w:val="20"/>
          <w:szCs w:val="20"/>
        </w:rPr>
        <w:t>采购人在货到现场并验收合格后，双方进行结算确认且收到供应商开具符合要求的增值税</w:t>
      </w:r>
      <w:r>
        <w:rPr>
          <w:rFonts w:hint="eastAsia"/>
          <w:color w:val="000000" w:themeColor="text1"/>
          <w:sz w:val="20"/>
          <w:szCs w:val="20"/>
        </w:rPr>
        <w:t>普通</w:t>
      </w:r>
      <w:r>
        <w:rPr>
          <w:color w:val="000000" w:themeColor="text1"/>
          <w:sz w:val="20"/>
          <w:szCs w:val="20"/>
        </w:rPr>
        <w:lastRenderedPageBreak/>
        <w:t>发票后，</w:t>
      </w:r>
      <w:r>
        <w:rPr>
          <w:rFonts w:ascii="宋体" w:hAnsi="宋体" w:cs="宋体" w:hint="eastAsia"/>
          <w:color w:val="000000" w:themeColor="text1"/>
          <w:sz w:val="20"/>
          <w:szCs w:val="20"/>
        </w:rPr>
        <w:t>①</w:t>
      </w:r>
      <w:r>
        <w:rPr>
          <w:color w:val="000000" w:themeColor="text1"/>
          <w:sz w:val="20"/>
          <w:szCs w:val="20"/>
        </w:rPr>
        <w:t>若供应商为中小企业，则</w:t>
      </w:r>
      <w:r>
        <w:rPr>
          <w:color w:val="000000" w:themeColor="text1"/>
          <w:sz w:val="20"/>
          <w:szCs w:val="20"/>
        </w:rPr>
        <w:t>30</w:t>
      </w:r>
      <w:r>
        <w:rPr>
          <w:color w:val="000000" w:themeColor="text1"/>
          <w:sz w:val="20"/>
          <w:szCs w:val="20"/>
        </w:rPr>
        <w:t>日内支付供应商该批次货款；</w:t>
      </w:r>
      <w:r>
        <w:rPr>
          <w:rFonts w:ascii="宋体" w:hAnsi="宋体" w:cs="宋体" w:hint="eastAsia"/>
          <w:color w:val="000000" w:themeColor="text1"/>
          <w:sz w:val="20"/>
          <w:szCs w:val="20"/>
        </w:rPr>
        <w:t>②</w:t>
      </w:r>
      <w:r>
        <w:rPr>
          <w:color w:val="000000" w:themeColor="text1"/>
          <w:sz w:val="20"/>
          <w:szCs w:val="20"/>
        </w:rPr>
        <w:t>若供应商为非中小企业，则</w:t>
      </w:r>
      <w:r>
        <w:rPr>
          <w:color w:val="000000" w:themeColor="text1"/>
          <w:sz w:val="20"/>
          <w:szCs w:val="20"/>
        </w:rPr>
        <w:t>60</w:t>
      </w:r>
      <w:r>
        <w:rPr>
          <w:color w:val="000000" w:themeColor="text1"/>
          <w:sz w:val="20"/>
          <w:szCs w:val="20"/>
        </w:rPr>
        <w:t>日内支付供应商该批次货款。</w:t>
      </w:r>
    </w:p>
    <w:p w:rsidR="00102E65" w:rsidRDefault="00102E65" w:rsidP="00102E65">
      <w:pPr>
        <w:numPr>
          <w:ilvl w:val="1"/>
          <w:numId w:val="0"/>
        </w:numPr>
        <w:spacing w:line="400" w:lineRule="exact"/>
        <w:ind w:leftChars="399" w:left="866" w:hangingChars="14" w:hanging="28"/>
        <w:jc w:val="left"/>
      </w:pPr>
      <w:r>
        <w:rPr>
          <w:rFonts w:hint="eastAsia"/>
          <w:color w:val="000000" w:themeColor="text1"/>
          <w:sz w:val="20"/>
          <w:szCs w:val="20"/>
        </w:rPr>
        <w:t>1</w:t>
      </w:r>
      <w:r>
        <w:rPr>
          <w:color w:val="000000" w:themeColor="text1"/>
          <w:sz w:val="20"/>
          <w:szCs w:val="20"/>
        </w:rPr>
        <w:t>.5.3.</w:t>
      </w:r>
      <w:r>
        <w:rPr>
          <w:color w:val="000000" w:themeColor="text1"/>
          <w:sz w:val="20"/>
          <w:szCs w:val="20"/>
        </w:rPr>
        <w:t>采购人向供应商指定</w:t>
      </w:r>
      <w:r>
        <w:rPr>
          <w:sz w:val="20"/>
          <w:szCs w:val="20"/>
        </w:rPr>
        <w:t>账户汇出款项后，即视为已履行付款义务，若因供应商原因（包括但不限于账户被注销、被冻结、未在变更账户信息前</w:t>
      </w:r>
      <w:r>
        <w:rPr>
          <w:sz w:val="20"/>
          <w:szCs w:val="20"/>
        </w:rPr>
        <w:t>2</w:t>
      </w:r>
      <w:r>
        <w:rPr>
          <w:sz w:val="20"/>
          <w:szCs w:val="20"/>
        </w:rPr>
        <w:t>个工作日内书面通知采购人等）导致费用逾期达到或无法达到供应商指定收款账户的，由供应商承担由此产生的一切后果和损失，采购人不承担任何违约责任。不满足上述付款条件的，采购人有权延期付款且不承担任何责任，供应商应继续履行合同义务，合同另有约定的除外。</w:t>
      </w:r>
    </w:p>
    <w:p w:rsidR="00A37186" w:rsidRDefault="00A37186" w:rsidP="009E3A36"/>
    <w:p w:rsidR="009E3A36" w:rsidRDefault="0056726C" w:rsidP="009E3A36">
      <w:pPr>
        <w:rPr>
          <w:rFonts w:ascii="宋体" w:hAnsi="宋体"/>
          <w:b/>
          <w:kern w:val="0"/>
          <w:sz w:val="28"/>
          <w:szCs w:val="21"/>
        </w:rPr>
      </w:pPr>
      <w:r w:rsidRPr="00A37186">
        <w:rPr>
          <w:rFonts w:ascii="宋体" w:hAnsi="宋体" w:hint="eastAsia"/>
          <w:b/>
          <w:kern w:val="0"/>
          <w:sz w:val="28"/>
          <w:szCs w:val="21"/>
        </w:rPr>
        <w:t>三、</w:t>
      </w:r>
      <w:r w:rsidR="009E3A36" w:rsidRPr="009E3A36">
        <w:rPr>
          <w:rFonts w:ascii="宋体" w:hAnsi="宋体" w:hint="eastAsia"/>
          <w:b/>
          <w:kern w:val="0"/>
          <w:sz w:val="28"/>
          <w:szCs w:val="21"/>
        </w:rPr>
        <w:t>采购</w:t>
      </w:r>
      <w:r w:rsidR="009E3A36" w:rsidRPr="000802B0">
        <w:rPr>
          <w:rFonts w:ascii="宋体" w:hAnsi="宋体" w:hint="eastAsia"/>
          <w:b/>
          <w:kern w:val="0"/>
          <w:sz w:val="28"/>
          <w:szCs w:val="21"/>
        </w:rPr>
        <w:t>程序及方法、评审标准、无效响应和采购终止</w:t>
      </w:r>
      <w:bookmarkStart w:id="1" w:name="_Toc14958"/>
      <w:bookmarkStart w:id="2" w:name="_Toc13485"/>
      <w:bookmarkStart w:id="3" w:name="_Toc76462333"/>
      <w:bookmarkStart w:id="4" w:name="_Toc106030888"/>
    </w:p>
    <w:p w:rsidR="009E3A36" w:rsidRPr="009E3A36" w:rsidRDefault="009E3A36" w:rsidP="009E3A36">
      <w:pPr>
        <w:rPr>
          <w:rFonts w:ascii="宋体" w:hAnsi="宋体"/>
          <w:b/>
          <w:kern w:val="0"/>
          <w:sz w:val="28"/>
          <w:szCs w:val="21"/>
        </w:rPr>
      </w:pPr>
    </w:p>
    <w:p w:rsidR="009E3A36" w:rsidRPr="000802B0" w:rsidRDefault="009E3A36" w:rsidP="009E3A36">
      <w:pPr>
        <w:numPr>
          <w:ilvl w:val="0"/>
          <w:numId w:val="11"/>
        </w:numPr>
        <w:rPr>
          <w:rFonts w:ascii="宋体" w:hAnsi="宋体"/>
          <w:kern w:val="0"/>
          <w:szCs w:val="21"/>
        </w:rPr>
      </w:pPr>
      <w:r w:rsidRPr="000802B0">
        <w:rPr>
          <w:rFonts w:ascii="宋体" w:hAnsi="宋体" w:hint="eastAsia"/>
          <w:kern w:val="0"/>
          <w:szCs w:val="21"/>
        </w:rPr>
        <w:t>采购程序</w:t>
      </w:r>
      <w:bookmarkEnd w:id="1"/>
      <w:bookmarkEnd w:id="2"/>
      <w:bookmarkEnd w:id="3"/>
      <w:bookmarkEnd w:id="4"/>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（一）按采购文件规定的时间和地点进行，投标人须有法定代表人（或其授权代表）或自然人参加。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（二）评标小组对各投标人的资格条件进行审查。各投标人只有在完全符合要求的前提下，才能参与正式采购。</w:t>
      </w:r>
    </w:p>
    <w:p w:rsidR="009E3A36" w:rsidRPr="000802B0" w:rsidRDefault="009E3A36" w:rsidP="009E3A36">
      <w:pPr>
        <w:snapToGrid w:val="0"/>
        <w:spacing w:line="400" w:lineRule="exact"/>
        <w:ind w:firstLineChars="200" w:firstLine="420"/>
        <w:rPr>
          <w:rFonts w:ascii="宋体" w:hAnsi="宋体"/>
          <w:kern w:val="0"/>
          <w:szCs w:val="21"/>
        </w:rPr>
      </w:pPr>
      <w:r w:rsidRPr="000802B0">
        <w:rPr>
          <w:rFonts w:ascii="宋体" w:hAnsi="宋体" w:hint="eastAsia"/>
          <w:kern w:val="0"/>
          <w:szCs w:val="21"/>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1"/>
        <w:gridCol w:w="2384"/>
        <w:gridCol w:w="5403"/>
      </w:tblGrid>
      <w:tr w:rsidR="009E3A36" w:rsidRPr="000802B0" w:rsidTr="00953408">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检查内容</w:t>
            </w:r>
          </w:p>
        </w:tc>
      </w:tr>
      <w:tr w:rsidR="009E3A36" w:rsidRPr="000802B0" w:rsidTr="00953408">
        <w:tc>
          <w:tcPr>
            <w:tcW w:w="487"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《中华人民共和国政府采购法》第二十二条规定</w:t>
            </w: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1.具有独立承担民事责任的能力</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 xml:space="preserve">1.投标人法人营业执照（副本）或事业单位法人证书（副本）或个体工商户营业执照或有效的自然人身份证明或社会团体法人登记证书（提供复印件）。 </w:t>
            </w:r>
          </w:p>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2.投标人法定代表人身份证明和法定代表人授权代表委托书。</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2.具有良好的商业信誉和健全的财务会计制度</w:t>
            </w:r>
          </w:p>
        </w:tc>
        <w:tc>
          <w:tcPr>
            <w:tcW w:w="2828"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投标人提供“基本资格条件承诺函”</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3.具有履行合同所必需的设备和专业技术能力</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4.有依法缴纳税收和社会保障金的良好记录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5.参加政府采购活动前三年内，在经营活动中没有重大违法记录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6.法律、行政法规规定的其他条件</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7.本项目的特定资格要求</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按“本项目的特定资格要求”的要求提交（如果有）。</w:t>
            </w:r>
          </w:p>
        </w:tc>
      </w:tr>
    </w:tbl>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注：根据《</w:t>
      </w:r>
      <w:r w:rsidRPr="000802B0">
        <w:rPr>
          <w:rFonts w:ascii="宋体" w:hAnsi="宋体"/>
          <w:kern w:val="0"/>
          <w:szCs w:val="21"/>
        </w:rPr>
        <w:t>中华人民共和国政府采购法实施条例</w:t>
      </w:r>
      <w:r w:rsidRPr="000802B0">
        <w:rPr>
          <w:rFonts w:ascii="宋体" w:hAnsi="宋体" w:hint="eastAsia"/>
          <w:kern w:val="0"/>
          <w:szCs w:val="21"/>
        </w:rPr>
        <w:t>》第十九条“参加政府采购活动前三年内，在经营活动中没有重大违法记录”中“重大违法记录”</w:t>
      </w:r>
      <w:r w:rsidRPr="000802B0">
        <w:rPr>
          <w:rFonts w:ascii="宋体" w:hAnsi="宋体"/>
          <w:kern w:val="0"/>
          <w:szCs w:val="21"/>
        </w:rPr>
        <w:t>，是指</w:t>
      </w:r>
      <w:r w:rsidRPr="000802B0">
        <w:rPr>
          <w:rFonts w:ascii="宋体" w:hAnsi="宋体" w:hint="eastAsia"/>
          <w:kern w:val="0"/>
          <w:szCs w:val="21"/>
        </w:rPr>
        <w:t>投标人</w:t>
      </w:r>
      <w:r w:rsidRPr="000802B0">
        <w:rPr>
          <w:rFonts w:ascii="宋体" w:hAnsi="宋体"/>
          <w:kern w:val="0"/>
          <w:szCs w:val="21"/>
        </w:rPr>
        <w:t>因违法经营受到刑事处罚或者责令停产停业、吊销许可证或者执照、较大数额罚款等行政处罚。</w:t>
      </w:r>
      <w:r w:rsidRPr="000802B0">
        <w:rPr>
          <w:rFonts w:ascii="宋体" w:hAnsi="宋体" w:hint="eastAsia"/>
          <w:kern w:val="0"/>
          <w:szCs w:val="21"/>
        </w:rPr>
        <w:t>行政处罚中“较大数额”的认定标准，按照“</w:t>
      </w:r>
      <w:r w:rsidRPr="000802B0">
        <w:rPr>
          <w:rFonts w:ascii="宋体" w:hAnsi="宋体"/>
          <w:kern w:val="0"/>
          <w:szCs w:val="21"/>
        </w:rPr>
        <w:t>财政部关于《中华人民共和国政府采购法实施条例》第十九条第一款“较大数额罚款”具体适用问题的意见</w:t>
      </w:r>
      <w:r w:rsidRPr="000802B0">
        <w:rPr>
          <w:rFonts w:ascii="宋体" w:hAnsi="宋体" w:hint="eastAsia"/>
          <w:kern w:val="0"/>
          <w:szCs w:val="21"/>
        </w:rPr>
        <w:t>（财库〔2022〕3 号）”执行。投标人可于响应文件递交截止时间前通过 “信用中国”网站(www.creditchina.gov.cn)、"中国政府采购网"(www.ccgp.gov.cn)等渠道查询信用记录。</w:t>
      </w:r>
    </w:p>
    <w:p w:rsidR="009E3A36" w:rsidRPr="000802B0" w:rsidRDefault="009E3A36" w:rsidP="009E3A36">
      <w:pPr>
        <w:numPr>
          <w:ilvl w:val="0"/>
          <w:numId w:val="11"/>
        </w:numPr>
        <w:spacing w:line="400" w:lineRule="exact"/>
        <w:rPr>
          <w:rFonts w:ascii="宋体" w:hAnsi="宋体"/>
          <w:kern w:val="0"/>
          <w:szCs w:val="21"/>
        </w:rPr>
      </w:pPr>
      <w:bookmarkStart w:id="5" w:name="_Toc25824"/>
      <w:r w:rsidRPr="000802B0">
        <w:rPr>
          <w:rFonts w:ascii="宋体" w:hAnsi="宋体" w:hint="eastAsia"/>
          <w:kern w:val="0"/>
          <w:szCs w:val="21"/>
        </w:rPr>
        <w:t>评标方法</w:t>
      </w:r>
      <w:bookmarkEnd w:id="5"/>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本项目</w:t>
      </w:r>
      <w:r w:rsidRPr="00AF1C86">
        <w:rPr>
          <w:rFonts w:ascii="宋体" w:hAnsi="宋体" w:hint="eastAsia"/>
          <w:szCs w:val="21"/>
        </w:rPr>
        <w:t>采用最低价评标法进行评标</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bookmarkStart w:id="6" w:name="_Toc106030890"/>
      <w:bookmarkStart w:id="7" w:name="_Toc31497"/>
      <w:bookmarkStart w:id="8" w:name="_Toc10063"/>
      <w:bookmarkStart w:id="9" w:name="_Toc76462335"/>
      <w:bookmarkStart w:id="10" w:name="_Toc342913394"/>
      <w:bookmarkStart w:id="11" w:name="_Toc102227320"/>
      <w:r>
        <w:rPr>
          <w:rFonts w:ascii="宋体" w:hAnsi="宋体" w:hint="eastAsia"/>
          <w:szCs w:val="21"/>
        </w:rPr>
        <w:t>最</w:t>
      </w:r>
      <w:r w:rsidRPr="00AF1C86">
        <w:rPr>
          <w:rFonts w:ascii="宋体" w:hAnsi="宋体" w:hint="eastAsia"/>
          <w:szCs w:val="21"/>
        </w:rPr>
        <w:t>低价评标法，是指</w:t>
      </w:r>
      <w:r w:rsidR="00F92DC9" w:rsidRPr="007876F9">
        <w:rPr>
          <w:rFonts w:ascii="宋体" w:hAnsi="宋体" w:cs="宋体" w:hint="eastAsia"/>
          <w:bCs/>
          <w:color w:val="000000"/>
          <w:szCs w:val="21"/>
        </w:rPr>
        <w:t>满足需求的条件</w:t>
      </w:r>
      <w:r w:rsidR="00F92DC9">
        <w:rPr>
          <w:rFonts w:ascii="宋体" w:hAnsi="宋体" w:cs="宋体" w:hint="eastAsia"/>
          <w:bCs/>
          <w:color w:val="000000"/>
          <w:szCs w:val="21"/>
        </w:rPr>
        <w:t>且</w:t>
      </w:r>
      <w:r w:rsidRPr="00AF1C86">
        <w:rPr>
          <w:rFonts w:ascii="宋体" w:hAnsi="宋体" w:hint="eastAsia"/>
          <w:szCs w:val="21"/>
        </w:rPr>
        <w:t>投标报价最低的投标人为中标候选人的评标方法。</w:t>
      </w:r>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报价方式</w:t>
      </w:r>
    </w:p>
    <w:p w:rsidR="009E3A36" w:rsidRPr="000802B0" w:rsidRDefault="00EC20C1" w:rsidP="00B00CA7">
      <w:pPr>
        <w:spacing w:line="400" w:lineRule="exact"/>
        <w:ind w:firstLineChars="200" w:firstLine="420"/>
        <w:rPr>
          <w:rFonts w:ascii="宋体" w:hAnsi="宋体"/>
          <w:kern w:val="0"/>
          <w:szCs w:val="21"/>
        </w:rPr>
      </w:pPr>
      <w:bookmarkStart w:id="12" w:name="_Toc5837"/>
      <w:r>
        <w:rPr>
          <w:rFonts w:ascii="宋体" w:hAnsi="宋体" w:hint="eastAsia"/>
          <w:kern w:val="0"/>
          <w:szCs w:val="21"/>
        </w:rPr>
        <w:t>本项目投标人</w:t>
      </w:r>
      <w:r w:rsidR="009E3A36" w:rsidRPr="000802B0">
        <w:rPr>
          <w:rFonts w:ascii="宋体" w:hAnsi="宋体" w:hint="eastAsia"/>
          <w:kern w:val="0"/>
          <w:szCs w:val="21"/>
        </w:rPr>
        <w:t>在投标现场进行第二次报价，现场手写并确认签字。</w:t>
      </w:r>
      <w:bookmarkEnd w:id="12"/>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无效响应</w:t>
      </w:r>
      <w:bookmarkEnd w:id="6"/>
      <w:bookmarkEnd w:id="7"/>
      <w:bookmarkEnd w:id="8"/>
      <w:bookmarkEnd w:id="9"/>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投标人发生以下条款情况之一者，视为无效响应，其响应文件将被拒绝：</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（一）投标人不符合规定的资格条件的；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（二）投标人的法定代表人（或其授权代表）或自然人未参加采购；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（三）投标人所提交的响应文件不按</w:t>
      </w:r>
      <w:r>
        <w:rPr>
          <w:rFonts w:ascii="宋体" w:hAnsi="宋体" w:hint="eastAsia"/>
          <w:kern w:val="0"/>
          <w:szCs w:val="21"/>
        </w:rPr>
        <w:t>响应文件编制要求</w:t>
      </w:r>
      <w:r w:rsidRPr="000802B0">
        <w:rPr>
          <w:rFonts w:ascii="宋体" w:hAnsi="宋体" w:hint="eastAsia"/>
          <w:kern w:val="0"/>
          <w:szCs w:val="21"/>
        </w:rPr>
        <w:t>要求签署或盖章；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（四）投标人的最后报价超过采购预算或最高限价的；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（五）法定代表人为同一个人的两个及两个以上法人，母公司、全资子公司及其控股公司，在同一包采购中同时参与采购；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（六）单位负责人为同一人或者存在直接控股、管理关系的不同投标人，参加同一合同项下的采购活动的；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（七）</w:t>
      </w:r>
      <w:r w:rsidRPr="000802B0">
        <w:rPr>
          <w:rFonts w:ascii="宋体" w:hAnsi="宋体"/>
          <w:kern w:val="0"/>
          <w:szCs w:val="21"/>
        </w:rPr>
        <w:t>为采购项目提供整体设计、规范编制或者项目管理、监理、检测等服务的</w:t>
      </w:r>
      <w:r w:rsidRPr="000802B0">
        <w:rPr>
          <w:rFonts w:ascii="宋体" w:hAnsi="宋体" w:hint="eastAsia"/>
          <w:kern w:val="0"/>
          <w:szCs w:val="21"/>
        </w:rPr>
        <w:t>投标人</w:t>
      </w:r>
      <w:r w:rsidRPr="000802B0">
        <w:rPr>
          <w:rFonts w:ascii="宋体" w:hAnsi="宋体"/>
          <w:kern w:val="0"/>
          <w:szCs w:val="21"/>
        </w:rPr>
        <w:t>，再参加</w:t>
      </w:r>
      <w:r w:rsidRPr="000802B0">
        <w:rPr>
          <w:rFonts w:ascii="宋体" w:hAnsi="宋体" w:hint="eastAsia"/>
          <w:kern w:val="0"/>
          <w:szCs w:val="21"/>
        </w:rPr>
        <w:t>该采购</w:t>
      </w:r>
      <w:r w:rsidRPr="000802B0">
        <w:rPr>
          <w:rFonts w:ascii="宋体" w:hAnsi="宋体"/>
          <w:kern w:val="0"/>
          <w:szCs w:val="21"/>
        </w:rPr>
        <w:t>项目的</w:t>
      </w:r>
      <w:r w:rsidRPr="000802B0">
        <w:rPr>
          <w:rFonts w:ascii="宋体" w:hAnsi="宋体" w:hint="eastAsia"/>
          <w:kern w:val="0"/>
          <w:szCs w:val="21"/>
        </w:rPr>
        <w:t>其他</w:t>
      </w:r>
      <w:r w:rsidRPr="000802B0">
        <w:rPr>
          <w:rFonts w:ascii="宋体" w:hAnsi="宋体"/>
          <w:kern w:val="0"/>
          <w:szCs w:val="21"/>
        </w:rPr>
        <w:t>采购活动</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（八）投标人磋商有效期不满足采购文件要求的；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（九）投标人响应文件内容有与国家现行法律法规相违背的内容，或附有采购人无法接受的条件；</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（十）法律、法规和采购文件规定的其他无效情形。</w:t>
      </w:r>
    </w:p>
    <w:p w:rsidR="009E3A36" w:rsidRPr="000802B0" w:rsidRDefault="009E3A36" w:rsidP="009E3A36">
      <w:pPr>
        <w:numPr>
          <w:ilvl w:val="0"/>
          <w:numId w:val="11"/>
        </w:numPr>
        <w:spacing w:line="400" w:lineRule="exact"/>
        <w:rPr>
          <w:rFonts w:ascii="宋体" w:hAnsi="宋体"/>
          <w:kern w:val="0"/>
          <w:szCs w:val="21"/>
        </w:rPr>
      </w:pPr>
      <w:bookmarkStart w:id="13" w:name="_Toc76462336"/>
      <w:bookmarkStart w:id="14" w:name="_Toc31119"/>
      <w:bookmarkStart w:id="15" w:name="_Toc106030891"/>
      <w:bookmarkStart w:id="16" w:name="_Toc10687"/>
      <w:bookmarkEnd w:id="10"/>
      <w:bookmarkEnd w:id="11"/>
      <w:r w:rsidRPr="000802B0">
        <w:rPr>
          <w:rFonts w:ascii="宋体" w:hAnsi="宋体" w:hint="eastAsia"/>
          <w:kern w:val="0"/>
          <w:szCs w:val="21"/>
        </w:rPr>
        <w:t>采购终止</w:t>
      </w:r>
      <w:bookmarkEnd w:id="13"/>
      <w:bookmarkEnd w:id="14"/>
      <w:bookmarkEnd w:id="15"/>
      <w:bookmarkEnd w:id="16"/>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出现下列情形之一的，采购人应当终止采购采购活动，发布项目终止公告并说明原因，重新开展采购活动：</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（一）因情况变化，不再符合规定的采购采购方式适用情形的；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（二）出现影响采购公正的违法、违规行为的；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（三）在采购过程中符合要求的投标人或者报价未超过采购预算的投标人不足3家的；</w:t>
      </w:r>
    </w:p>
    <w:p w:rsidR="009E3A36" w:rsidRPr="00B00CA7" w:rsidRDefault="009E3A36" w:rsidP="00B00CA7">
      <w:pPr>
        <w:spacing w:line="400" w:lineRule="exact"/>
        <w:ind w:firstLineChars="200" w:firstLine="420"/>
        <w:rPr>
          <w:rFonts w:ascii="宋体" w:hAnsi="宋体"/>
          <w:kern w:val="0"/>
          <w:szCs w:val="21"/>
        </w:rPr>
      </w:pPr>
      <w:r w:rsidRPr="000802B0">
        <w:rPr>
          <w:rFonts w:ascii="宋体" w:hAnsi="宋体" w:hint="eastAsia"/>
          <w:kern w:val="0"/>
          <w:szCs w:val="21"/>
        </w:rPr>
        <w:t>（四）采购任务变更或取消的。</w:t>
      </w:r>
    </w:p>
    <w:p w:rsidR="00ED7395" w:rsidRPr="00B00CA7" w:rsidRDefault="00B00CA7" w:rsidP="00B00CA7">
      <w:pPr>
        <w:spacing w:line="580" w:lineRule="exact"/>
        <w:rPr>
          <w:rFonts w:ascii="宋体" w:hAnsi="宋体"/>
          <w:sz w:val="28"/>
          <w:szCs w:val="28"/>
        </w:rPr>
      </w:pPr>
      <w:r w:rsidRPr="00B00CA7">
        <w:rPr>
          <w:rFonts w:ascii="宋体" w:hAnsi="宋体" w:hint="eastAsia"/>
          <w:b/>
          <w:sz w:val="28"/>
          <w:szCs w:val="28"/>
        </w:rPr>
        <w:lastRenderedPageBreak/>
        <w:t>四</w:t>
      </w:r>
      <w:r w:rsidR="007F1EB5" w:rsidRPr="00B00CA7">
        <w:rPr>
          <w:rFonts w:ascii="宋体" w:hAnsi="宋体" w:hint="eastAsia"/>
          <w:b/>
          <w:sz w:val="28"/>
          <w:szCs w:val="28"/>
        </w:rPr>
        <w:t>、</w:t>
      </w:r>
      <w:r w:rsidR="009B333C" w:rsidRPr="00B00CA7">
        <w:rPr>
          <w:rFonts w:ascii="宋体" w:hAnsi="宋体" w:hint="eastAsia"/>
          <w:b/>
          <w:sz w:val="28"/>
          <w:szCs w:val="28"/>
        </w:rPr>
        <w:t>响应</w:t>
      </w:r>
      <w:r w:rsidR="00ED7395" w:rsidRPr="00B00CA7">
        <w:rPr>
          <w:rFonts w:ascii="宋体" w:hAnsi="宋体" w:hint="eastAsia"/>
          <w:b/>
          <w:sz w:val="28"/>
          <w:szCs w:val="28"/>
        </w:rPr>
        <w:t>文件</w:t>
      </w:r>
      <w:r w:rsidR="007F1EB5" w:rsidRPr="00B00CA7">
        <w:rPr>
          <w:rFonts w:ascii="宋体" w:hAnsi="宋体" w:hint="eastAsia"/>
          <w:b/>
          <w:sz w:val="28"/>
          <w:szCs w:val="28"/>
        </w:rPr>
        <w:t>的组成</w:t>
      </w:r>
      <w:r w:rsidR="00E417F1" w:rsidRPr="00B00CA7">
        <w:rPr>
          <w:rFonts w:ascii="宋体" w:hAnsi="宋体" w:hint="eastAsia"/>
          <w:b/>
          <w:sz w:val="28"/>
          <w:szCs w:val="28"/>
        </w:rPr>
        <w:t>（详见附件1）</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（一）</w:t>
      </w:r>
      <w:r w:rsidR="007F1EB5" w:rsidRPr="00B97C41">
        <w:rPr>
          <w:rFonts w:ascii="宋体" w:hAnsi="宋体" w:hint="eastAsia"/>
          <w:szCs w:val="21"/>
        </w:rPr>
        <w:t>产品</w:t>
      </w:r>
      <w:r w:rsidR="0056726C" w:rsidRPr="00B97C41">
        <w:rPr>
          <w:rFonts w:ascii="宋体" w:hAnsi="宋体" w:hint="eastAsia"/>
          <w:szCs w:val="21"/>
        </w:rPr>
        <w:t>明细报价表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（二）</w:t>
      </w:r>
      <w:r w:rsidR="00E417F1" w:rsidRPr="00B97C41">
        <w:rPr>
          <w:rFonts w:ascii="宋体" w:hAnsi="宋体" w:hint="eastAsia"/>
          <w:szCs w:val="21"/>
        </w:rPr>
        <w:t>技术需求响应表</w:t>
      </w:r>
    </w:p>
    <w:p w:rsidR="00E417F1"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（三）</w:t>
      </w:r>
      <w:r w:rsidR="0056726C" w:rsidRPr="00B97C41">
        <w:rPr>
          <w:rFonts w:ascii="宋体" w:hAnsi="宋体" w:hint="eastAsia"/>
          <w:szCs w:val="21"/>
        </w:rPr>
        <w:t>商务</w:t>
      </w:r>
      <w:r w:rsidRPr="00B97C41">
        <w:rPr>
          <w:rFonts w:ascii="宋体" w:hAnsi="宋体" w:hint="eastAsia"/>
          <w:szCs w:val="21"/>
        </w:rPr>
        <w:t>需求响应表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（四）</w:t>
      </w:r>
      <w:r w:rsidR="0056726C" w:rsidRPr="00B97C41">
        <w:rPr>
          <w:rFonts w:ascii="宋体" w:hAnsi="宋体" w:hint="eastAsia"/>
          <w:szCs w:val="21"/>
        </w:rPr>
        <w:t>资格条件</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ED7395" w:rsidRPr="00B00CA7" w:rsidRDefault="00B00CA7" w:rsidP="00B00CA7">
      <w:pPr>
        <w:spacing w:line="580" w:lineRule="exact"/>
        <w:rPr>
          <w:rFonts w:ascii="宋体" w:hAnsi="宋体"/>
          <w:b/>
          <w:sz w:val="28"/>
          <w:szCs w:val="28"/>
        </w:rPr>
      </w:pPr>
      <w:r w:rsidRPr="00B00CA7">
        <w:rPr>
          <w:rFonts w:ascii="宋体" w:hAnsi="宋体" w:hint="eastAsia"/>
          <w:b/>
          <w:sz w:val="28"/>
          <w:szCs w:val="28"/>
        </w:rPr>
        <w:t>五</w:t>
      </w:r>
      <w:r w:rsidR="00ED7395" w:rsidRPr="00B00CA7">
        <w:rPr>
          <w:rFonts w:ascii="宋体" w:hAnsi="宋体" w:hint="eastAsia"/>
          <w:b/>
          <w:sz w:val="28"/>
          <w:szCs w:val="28"/>
        </w:rPr>
        <w:t>、文件的式样和签署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ED7395">
        <w:rPr>
          <w:rFonts w:ascii="宋体" w:hAnsi="宋体" w:hint="eastAsia"/>
          <w:szCs w:val="21"/>
        </w:rPr>
        <w:t>报价文件需提交</w:t>
      </w:r>
      <w:r w:rsidR="00ED7395">
        <w:rPr>
          <w:rFonts w:ascii="宋体" w:hAnsi="宋体"/>
          <w:b/>
          <w:szCs w:val="21"/>
        </w:rPr>
        <w:t>一正</w:t>
      </w:r>
      <w:r w:rsidR="007D1766">
        <w:rPr>
          <w:rFonts w:ascii="宋体" w:hAnsi="宋体" w:hint="eastAsia"/>
          <w:b/>
          <w:szCs w:val="21"/>
        </w:rPr>
        <w:t>一</w:t>
      </w:r>
      <w:r w:rsidR="00ED7395">
        <w:rPr>
          <w:rFonts w:ascii="宋体" w:hAnsi="宋体" w:hint="eastAsia"/>
          <w:b/>
          <w:szCs w:val="21"/>
        </w:rPr>
        <w:t>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ED7395">
        <w:rPr>
          <w:rFonts w:ascii="宋体" w:hAnsi="宋体" w:hint="eastAsia"/>
          <w:szCs w:val="21"/>
        </w:rPr>
        <w:t>报价文件的装订应按照招标文件要求的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154C75" w:rsidRDefault="00154C75"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E417F1" w:rsidRDefault="00E417F1" w:rsidP="005725ED">
      <w:pPr>
        <w:spacing w:line="1600" w:lineRule="exact"/>
        <w:jc w:val="center"/>
        <w:outlineLvl w:val="0"/>
        <w:rPr>
          <w:rFonts w:ascii="方正黑体_GBK" w:eastAsia="方正黑体_GBK" w:hAnsi="宋体"/>
          <w:sz w:val="130"/>
          <w:szCs w:val="130"/>
        </w:rPr>
      </w:pPr>
    </w:p>
    <w:p w:rsidR="00E417F1" w:rsidRDefault="00E417F1" w:rsidP="005725ED">
      <w:pPr>
        <w:spacing w:line="1600" w:lineRule="exact"/>
        <w:jc w:val="center"/>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A967B8" w:rsidRDefault="00A967B8" w:rsidP="00A967B8">
      <w:pPr>
        <w:tabs>
          <w:tab w:val="left" w:pos="6300"/>
        </w:tabs>
        <w:snapToGrid w:val="0"/>
        <w:spacing w:line="400" w:lineRule="exact"/>
        <w:rPr>
          <w:rFonts w:ascii="方正仿宋_GBK" w:eastAsia="方正仿宋_GBK" w:hAnsi="宋体"/>
          <w:color w:val="FF0000"/>
          <w:sz w:val="24"/>
        </w:rPr>
      </w:pPr>
      <w:r>
        <w:rPr>
          <w:rFonts w:ascii="方正仿宋_GBK" w:eastAsia="方正仿宋_GBK" w:hAnsi="宋体" w:hint="eastAsia"/>
          <w:sz w:val="24"/>
        </w:rPr>
        <w:lastRenderedPageBreak/>
        <w:t>一、</w:t>
      </w:r>
      <w:r w:rsidR="00C97717" w:rsidRPr="00A967B8">
        <w:rPr>
          <w:rFonts w:ascii="方正仿宋_GBK" w:eastAsia="方正仿宋_GBK" w:hAnsi="宋体" w:hint="eastAsia"/>
          <w:sz w:val="24"/>
        </w:rPr>
        <w:t>产品报价</w:t>
      </w:r>
      <w:r w:rsidR="00E417F1" w:rsidRPr="00A967B8">
        <w:rPr>
          <w:rFonts w:ascii="方正仿宋_GBK" w:eastAsia="方正仿宋_GBK" w:hAnsi="宋体" w:hint="eastAsia"/>
          <w:sz w:val="24"/>
        </w:rPr>
        <w:t>明细表</w:t>
      </w:r>
    </w:p>
    <w:p w:rsidR="000840AD" w:rsidRDefault="000840AD" w:rsidP="00ED7395">
      <w:pPr>
        <w:tabs>
          <w:tab w:val="left" w:pos="6300"/>
        </w:tabs>
        <w:snapToGrid w:val="0"/>
        <w:spacing w:line="400" w:lineRule="exact"/>
        <w:rPr>
          <w:rFonts w:ascii="方正仿宋_GBK" w:eastAsia="方正仿宋_GBK" w:hAnsi="宋体"/>
          <w:szCs w:val="21"/>
        </w:rPr>
      </w:pPr>
    </w:p>
    <w:tbl>
      <w:tblPr>
        <w:tblW w:w="0" w:type="auto"/>
        <w:tblInd w:w="93" w:type="dxa"/>
        <w:tblLook w:val="04A0"/>
      </w:tblPr>
      <w:tblGrid>
        <w:gridCol w:w="839"/>
        <w:gridCol w:w="1322"/>
        <w:gridCol w:w="1322"/>
        <w:gridCol w:w="1322"/>
        <w:gridCol w:w="1907"/>
        <w:gridCol w:w="840"/>
        <w:gridCol w:w="877"/>
      </w:tblGrid>
      <w:tr w:rsidR="00102E65" w:rsidRPr="00102E65" w:rsidTr="00102E65">
        <w:trPr>
          <w:trHeight w:val="705"/>
        </w:trPr>
        <w:tc>
          <w:tcPr>
            <w:tcW w:w="0" w:type="auto"/>
            <w:gridSpan w:val="7"/>
            <w:tcBorders>
              <w:top w:val="nil"/>
              <w:left w:val="nil"/>
              <w:bottom w:val="single" w:sz="8" w:space="0" w:color="auto"/>
              <w:right w:val="nil"/>
            </w:tcBorders>
            <w:shd w:val="clear" w:color="auto" w:fill="auto"/>
            <w:noWrap/>
            <w:vAlign w:val="center"/>
            <w:hideMark/>
          </w:tcPr>
          <w:p w:rsidR="00102E65" w:rsidRPr="00102E65" w:rsidRDefault="00102E65" w:rsidP="00102E65">
            <w:pPr>
              <w:widowControl/>
              <w:jc w:val="center"/>
              <w:rPr>
                <w:rFonts w:ascii="方正仿宋_GBK" w:eastAsia="方正仿宋_GBK" w:hAnsi="宋体" w:cs="宋体"/>
                <w:b/>
                <w:bCs/>
                <w:color w:val="000000"/>
                <w:kern w:val="0"/>
                <w:sz w:val="24"/>
              </w:rPr>
            </w:pPr>
            <w:r w:rsidRPr="00102E65">
              <w:rPr>
                <w:rFonts w:ascii="方正仿宋_GBK" w:eastAsia="方正仿宋_GBK" w:hAnsi="宋体" w:cs="宋体" w:hint="eastAsia"/>
                <w:b/>
                <w:bCs/>
                <w:color w:val="000000"/>
                <w:kern w:val="0"/>
                <w:sz w:val="24"/>
              </w:rPr>
              <w:t>产品报价表</w:t>
            </w:r>
          </w:p>
        </w:tc>
      </w:tr>
      <w:tr w:rsidR="00102E65" w:rsidRPr="00102E65" w:rsidTr="00102E65">
        <w:trPr>
          <w:trHeight w:val="345"/>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序号</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产品名称</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规格型号</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包装规格</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产地/生产厂家</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单位</w:t>
            </w:r>
          </w:p>
        </w:tc>
        <w:tc>
          <w:tcPr>
            <w:tcW w:w="0" w:type="auto"/>
            <w:tcBorders>
              <w:top w:val="nil"/>
              <w:left w:val="nil"/>
              <w:bottom w:val="nil"/>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单价</w:t>
            </w:r>
          </w:p>
        </w:tc>
      </w:tr>
      <w:tr w:rsidR="00102E65" w:rsidRPr="00102E65" w:rsidTr="00102E65">
        <w:trPr>
          <w:trHeight w:val="330"/>
        </w:trPr>
        <w:tc>
          <w:tcPr>
            <w:tcW w:w="0" w:type="auto"/>
            <w:vMerge/>
            <w:tcBorders>
              <w:top w:val="nil"/>
              <w:left w:val="single" w:sz="8" w:space="0" w:color="auto"/>
              <w:bottom w:val="single" w:sz="8" w:space="0" w:color="000000"/>
              <w:right w:val="single" w:sz="8" w:space="0" w:color="auto"/>
            </w:tcBorders>
            <w:vAlign w:val="center"/>
            <w:hideMark/>
          </w:tcPr>
          <w:p w:rsidR="00102E65" w:rsidRPr="00102E65" w:rsidRDefault="00102E65" w:rsidP="00102E65">
            <w:pPr>
              <w:widowControl/>
              <w:jc w:val="left"/>
              <w:rPr>
                <w:rFonts w:ascii="方正仿宋_GBK" w:eastAsia="方正仿宋_GBK" w:hAnsi="宋体" w:cs="宋体"/>
                <w:color w:val="000000"/>
                <w:kern w:val="0"/>
                <w:szCs w:val="21"/>
              </w:rPr>
            </w:pPr>
          </w:p>
        </w:tc>
        <w:tc>
          <w:tcPr>
            <w:tcW w:w="0" w:type="auto"/>
            <w:vMerge/>
            <w:tcBorders>
              <w:top w:val="nil"/>
              <w:left w:val="single" w:sz="8" w:space="0" w:color="auto"/>
              <w:bottom w:val="single" w:sz="8" w:space="0" w:color="000000"/>
              <w:right w:val="single" w:sz="8" w:space="0" w:color="auto"/>
            </w:tcBorders>
            <w:vAlign w:val="center"/>
            <w:hideMark/>
          </w:tcPr>
          <w:p w:rsidR="00102E65" w:rsidRPr="00102E65" w:rsidRDefault="00102E65" w:rsidP="00102E65">
            <w:pPr>
              <w:widowControl/>
              <w:jc w:val="left"/>
              <w:rPr>
                <w:rFonts w:ascii="方正仿宋_GBK" w:eastAsia="方正仿宋_GBK" w:hAnsi="宋体" w:cs="宋体"/>
                <w:color w:val="000000"/>
                <w:kern w:val="0"/>
                <w:szCs w:val="21"/>
              </w:rPr>
            </w:pPr>
          </w:p>
        </w:tc>
        <w:tc>
          <w:tcPr>
            <w:tcW w:w="0" w:type="auto"/>
            <w:vMerge/>
            <w:tcBorders>
              <w:top w:val="nil"/>
              <w:left w:val="single" w:sz="8" w:space="0" w:color="auto"/>
              <w:bottom w:val="single" w:sz="8" w:space="0" w:color="000000"/>
              <w:right w:val="single" w:sz="8" w:space="0" w:color="auto"/>
            </w:tcBorders>
            <w:vAlign w:val="center"/>
            <w:hideMark/>
          </w:tcPr>
          <w:p w:rsidR="00102E65" w:rsidRPr="00102E65" w:rsidRDefault="00102E65" w:rsidP="00102E65">
            <w:pPr>
              <w:widowControl/>
              <w:jc w:val="left"/>
              <w:rPr>
                <w:rFonts w:ascii="方正仿宋_GBK" w:eastAsia="方正仿宋_GBK" w:hAnsi="宋体" w:cs="宋体"/>
                <w:color w:val="000000"/>
                <w:kern w:val="0"/>
                <w:szCs w:val="21"/>
              </w:rPr>
            </w:pPr>
          </w:p>
        </w:tc>
        <w:tc>
          <w:tcPr>
            <w:tcW w:w="0" w:type="auto"/>
            <w:vMerge/>
            <w:tcBorders>
              <w:top w:val="nil"/>
              <w:left w:val="single" w:sz="8" w:space="0" w:color="auto"/>
              <w:bottom w:val="single" w:sz="8" w:space="0" w:color="000000"/>
              <w:right w:val="single" w:sz="8" w:space="0" w:color="auto"/>
            </w:tcBorders>
            <w:vAlign w:val="center"/>
            <w:hideMark/>
          </w:tcPr>
          <w:p w:rsidR="00102E65" w:rsidRPr="00102E65" w:rsidRDefault="00102E65" w:rsidP="00102E65">
            <w:pPr>
              <w:widowControl/>
              <w:jc w:val="left"/>
              <w:rPr>
                <w:rFonts w:ascii="方正仿宋_GBK" w:eastAsia="方正仿宋_GBK" w:hAnsi="宋体" w:cs="宋体"/>
                <w:color w:val="000000"/>
                <w:kern w:val="0"/>
                <w:szCs w:val="21"/>
              </w:rPr>
            </w:pPr>
          </w:p>
        </w:tc>
        <w:tc>
          <w:tcPr>
            <w:tcW w:w="0" w:type="auto"/>
            <w:vMerge/>
            <w:tcBorders>
              <w:top w:val="nil"/>
              <w:left w:val="single" w:sz="8" w:space="0" w:color="auto"/>
              <w:bottom w:val="single" w:sz="8" w:space="0" w:color="000000"/>
              <w:right w:val="single" w:sz="8" w:space="0" w:color="auto"/>
            </w:tcBorders>
            <w:vAlign w:val="center"/>
            <w:hideMark/>
          </w:tcPr>
          <w:p w:rsidR="00102E65" w:rsidRPr="00102E65" w:rsidRDefault="00102E65" w:rsidP="00102E65">
            <w:pPr>
              <w:widowControl/>
              <w:jc w:val="left"/>
              <w:rPr>
                <w:rFonts w:ascii="方正仿宋_GBK" w:eastAsia="方正仿宋_GBK" w:hAnsi="宋体" w:cs="宋体"/>
                <w:color w:val="000000"/>
                <w:kern w:val="0"/>
                <w:szCs w:val="21"/>
              </w:rPr>
            </w:pPr>
          </w:p>
        </w:tc>
        <w:tc>
          <w:tcPr>
            <w:tcW w:w="0" w:type="auto"/>
            <w:vMerge/>
            <w:tcBorders>
              <w:top w:val="nil"/>
              <w:left w:val="single" w:sz="8" w:space="0" w:color="auto"/>
              <w:bottom w:val="single" w:sz="8" w:space="0" w:color="000000"/>
              <w:right w:val="single" w:sz="8" w:space="0" w:color="auto"/>
            </w:tcBorders>
            <w:vAlign w:val="center"/>
            <w:hideMark/>
          </w:tcPr>
          <w:p w:rsidR="00102E65" w:rsidRPr="00102E65" w:rsidRDefault="00102E65" w:rsidP="00102E65">
            <w:pPr>
              <w:widowControl/>
              <w:jc w:val="left"/>
              <w:rPr>
                <w:rFonts w:ascii="方正仿宋_GBK" w:eastAsia="方正仿宋_GBK" w:hAnsi="宋体" w:cs="宋体"/>
                <w:color w:val="000000"/>
                <w:kern w:val="0"/>
                <w:szCs w:val="21"/>
              </w:rPr>
            </w:pP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(元)</w:t>
            </w:r>
          </w:p>
        </w:tc>
      </w:tr>
      <w:tr w:rsidR="00102E65" w:rsidRPr="00102E65" w:rsidTr="00102E65">
        <w:trPr>
          <w:trHeight w:val="7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1</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r>
      <w:tr w:rsidR="00102E65" w:rsidRPr="00102E65" w:rsidTr="00102E65">
        <w:trPr>
          <w:trHeight w:val="7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2</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r>
      <w:tr w:rsidR="00102E65" w:rsidRPr="00102E65" w:rsidTr="00102E65">
        <w:trPr>
          <w:trHeight w:val="7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3</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102E65" w:rsidRPr="00102E65" w:rsidRDefault="00102E65" w:rsidP="00102E65">
            <w:pPr>
              <w:widowControl/>
              <w:jc w:val="center"/>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 xml:space="preserve">　</w:t>
            </w:r>
          </w:p>
        </w:tc>
      </w:tr>
      <w:tr w:rsidR="00102E65" w:rsidRPr="00102E65" w:rsidTr="00102E65">
        <w:trPr>
          <w:trHeight w:val="375"/>
        </w:trPr>
        <w:tc>
          <w:tcPr>
            <w:tcW w:w="0" w:type="auto"/>
            <w:gridSpan w:val="7"/>
            <w:tcBorders>
              <w:top w:val="single" w:sz="8" w:space="0" w:color="auto"/>
              <w:left w:val="single" w:sz="8" w:space="0" w:color="auto"/>
              <w:bottom w:val="single" w:sz="8" w:space="0" w:color="auto"/>
              <w:right w:val="single" w:sz="8" w:space="0" w:color="000000"/>
            </w:tcBorders>
            <w:shd w:val="clear" w:color="auto" w:fill="auto"/>
            <w:hideMark/>
          </w:tcPr>
          <w:p w:rsidR="00102E65" w:rsidRPr="00102E65" w:rsidRDefault="00102E65" w:rsidP="00102E65">
            <w:pPr>
              <w:widowControl/>
              <w:jc w:val="left"/>
              <w:rPr>
                <w:rFonts w:ascii="方正仿宋_GBK" w:eastAsia="方正仿宋_GBK" w:hAnsi="宋体" w:cs="宋体"/>
                <w:color w:val="000000"/>
                <w:kern w:val="0"/>
                <w:szCs w:val="21"/>
              </w:rPr>
            </w:pPr>
            <w:r w:rsidRPr="00102E65">
              <w:rPr>
                <w:rFonts w:ascii="方正仿宋_GBK" w:eastAsia="方正仿宋_GBK" w:hAnsi="宋体" w:cs="宋体" w:hint="eastAsia"/>
                <w:color w:val="000000"/>
                <w:kern w:val="0"/>
                <w:szCs w:val="21"/>
              </w:rPr>
              <w:t>注：上述报价为包干总价，包括完成货物、运输、安装验收及其他本项目所需的所有费用及各种应纳的税费。</w:t>
            </w:r>
          </w:p>
        </w:tc>
      </w:tr>
    </w:tbl>
    <w:p w:rsidR="00E417F1" w:rsidRPr="00102E65" w:rsidRDefault="00E417F1"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E417F1" w:rsidRDefault="00823C69" w:rsidP="00E417F1">
      <w:pPr>
        <w:tabs>
          <w:tab w:val="left" w:pos="6300"/>
        </w:tabs>
        <w:snapToGrid w:val="0"/>
        <w:spacing w:line="400" w:lineRule="exact"/>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E417F1">
      <w:pPr>
        <w:tabs>
          <w:tab w:val="left" w:pos="6300"/>
        </w:tabs>
        <w:snapToGrid w:val="0"/>
        <w:spacing w:line="400" w:lineRule="exact"/>
        <w:rPr>
          <w:rFonts w:ascii="方正仿宋_GBK" w:eastAsia="方正仿宋_GBK" w:hAnsi="宋体"/>
        </w:rPr>
      </w:pPr>
    </w:p>
    <w:p w:rsidR="006D1857" w:rsidRPr="006D1857" w:rsidRDefault="006D1857" w:rsidP="00E417F1">
      <w:pPr>
        <w:tabs>
          <w:tab w:val="left" w:pos="6300"/>
        </w:tabs>
        <w:snapToGrid w:val="0"/>
        <w:spacing w:line="400" w:lineRule="exact"/>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t>技术</w:t>
      </w:r>
      <w:r w:rsidR="00E417F1">
        <w:rPr>
          <w:rFonts w:ascii="方正仿宋_GBK" w:eastAsia="方正仿宋_GBK" w:hAnsi="宋体" w:hint="eastAsia"/>
          <w:sz w:val="24"/>
        </w:rPr>
        <w:t>需求</w:t>
      </w:r>
      <w:r w:rsidRPr="005725ED">
        <w:rPr>
          <w:rFonts w:ascii="方正仿宋_GBK" w:eastAsia="方正仿宋_GBK" w:hAnsi="宋体" w:hint="eastAsia"/>
          <w:sz w:val="24"/>
        </w:rPr>
        <w:t>响应表</w:t>
      </w:r>
    </w:p>
    <w:tbl>
      <w:tblPr>
        <w:tblW w:w="0" w:type="auto"/>
        <w:tblInd w:w="93" w:type="dxa"/>
        <w:tblLook w:val="04A0"/>
      </w:tblPr>
      <w:tblGrid>
        <w:gridCol w:w="658"/>
        <w:gridCol w:w="1100"/>
        <w:gridCol w:w="3606"/>
        <w:gridCol w:w="1096"/>
        <w:gridCol w:w="1050"/>
        <w:gridCol w:w="919"/>
      </w:tblGrid>
      <w:tr w:rsidR="00BF30FB" w:rsidRPr="00BF30FB" w:rsidTr="00BF30FB">
        <w:trPr>
          <w:trHeight w:val="12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序号</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产品名称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b/>
                <w:bCs/>
                <w:color w:val="000000"/>
                <w:kern w:val="0"/>
                <w:sz w:val="22"/>
                <w:szCs w:val="22"/>
              </w:rPr>
            </w:pPr>
            <w:r w:rsidRPr="00BF30FB">
              <w:rPr>
                <w:rFonts w:ascii="宋体" w:hAnsi="宋体" w:cs="宋体" w:hint="eastAsia"/>
                <w:b/>
                <w:bCs/>
                <w:color w:val="000000"/>
                <w:kern w:val="0"/>
                <w:sz w:val="22"/>
                <w:szCs w:val="22"/>
              </w:rPr>
              <w:t xml:space="preserve">技术参数要求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微软雅黑" w:eastAsia="微软雅黑" w:hAnsi="微软雅黑" w:cs="宋体"/>
                <w:b/>
                <w:bCs/>
                <w:color w:val="000000"/>
                <w:kern w:val="0"/>
                <w:sz w:val="22"/>
                <w:szCs w:val="22"/>
              </w:rPr>
            </w:pPr>
            <w:r w:rsidRPr="00BF30FB">
              <w:rPr>
                <w:rFonts w:ascii="微软雅黑" w:eastAsia="微软雅黑" w:hAnsi="微软雅黑" w:cs="宋体" w:hint="eastAsia"/>
                <w:b/>
                <w:bCs/>
                <w:color w:val="000000"/>
                <w:kern w:val="0"/>
                <w:sz w:val="22"/>
                <w:szCs w:val="22"/>
              </w:rPr>
              <w:t>是否响应</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微软雅黑" w:eastAsia="微软雅黑" w:hAnsi="微软雅黑" w:cs="宋体"/>
                <w:b/>
                <w:bCs/>
                <w:color w:val="000000"/>
                <w:kern w:val="0"/>
                <w:sz w:val="22"/>
                <w:szCs w:val="22"/>
              </w:rPr>
            </w:pPr>
            <w:r w:rsidRPr="00BF30FB">
              <w:rPr>
                <w:rFonts w:ascii="微软雅黑" w:eastAsia="微软雅黑" w:hAnsi="微软雅黑" w:cs="宋体" w:hint="eastAsia"/>
                <w:b/>
                <w:bCs/>
                <w:color w:val="000000"/>
                <w:kern w:val="0"/>
                <w:sz w:val="22"/>
                <w:szCs w:val="22"/>
              </w:rPr>
              <w:t>具体响应的位置（页码）</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微软雅黑" w:eastAsia="微软雅黑" w:hAnsi="微软雅黑" w:cs="宋体"/>
                <w:b/>
                <w:bCs/>
                <w:color w:val="000000"/>
                <w:kern w:val="0"/>
                <w:sz w:val="22"/>
                <w:szCs w:val="22"/>
              </w:rPr>
            </w:pPr>
            <w:r w:rsidRPr="00BF30FB">
              <w:rPr>
                <w:rFonts w:ascii="微软雅黑" w:eastAsia="微软雅黑" w:hAnsi="微软雅黑" w:cs="宋体" w:hint="eastAsia"/>
                <w:b/>
                <w:bCs/>
                <w:color w:val="000000"/>
                <w:kern w:val="0"/>
                <w:sz w:val="22"/>
                <w:szCs w:val="22"/>
              </w:rPr>
              <w:t>差异说明（如有）</w:t>
            </w:r>
          </w:p>
        </w:tc>
      </w:tr>
      <w:tr w:rsidR="00BF30FB" w:rsidRPr="00BF30FB" w:rsidTr="00BF30FB">
        <w:trPr>
          <w:trHeight w:val="7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腹带</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1.用途：用于产科病房康复治疗、门诊乳腺疏通、中频、音频、超短波康复治疗，固定治疗电极片，防止电极片移位；2.规格：110*18cm。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r>
      <w:tr w:rsidR="00BF30FB" w:rsidRPr="00BF30FB" w:rsidTr="00BF30FB">
        <w:trPr>
          <w:trHeight w:val="48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过滤袋</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1.用途：用于中药热奄包、冷敷等治疗；2.材质要求：无纺布、可透药、不漏药粉；3.规格:10*15cm。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r>
      <w:tr w:rsidR="00BF30FB" w:rsidRPr="00BF30FB" w:rsidTr="00BF30FB">
        <w:trPr>
          <w:trHeight w:val="48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1.用途：用于中药热奄包、冷敷等治疗；2.材质要求：无纺布、可透药、不漏药粉；3.规格:20*30cm。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r>
      <w:tr w:rsidR="00BF30FB" w:rsidRPr="00BF30FB" w:rsidTr="00BF30FB">
        <w:trPr>
          <w:trHeight w:val="48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1.用途：用于中药热奄包、冷敷等治疗；2.材质要求：无纺布、可透药、不漏药粉；3.规格:35*50cm。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r>
      <w:tr w:rsidR="00BF30FB" w:rsidRPr="00BF30FB" w:rsidTr="00BF30FB">
        <w:trPr>
          <w:trHeight w:val="48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1.用途：用于中药热奄包、冷敷等治疗；2.材质要求：无纺布、可透药、不漏药粉；3.规格:30*40cm。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r>
      <w:tr w:rsidR="00BF30FB" w:rsidRPr="00BF30FB" w:rsidTr="00BF30FB">
        <w:trPr>
          <w:trHeight w:val="720"/>
        </w:trPr>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F30FB" w:rsidRPr="00BF30FB" w:rsidRDefault="00BF30FB" w:rsidP="00BF30FB">
            <w:pPr>
              <w:widowControl/>
              <w:jc w:val="left"/>
              <w:rPr>
                <w:rFonts w:ascii="宋体" w:hAnsi="宋体" w:cs="宋体"/>
                <w:color w:val="000000"/>
                <w:kern w:val="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1.用途：用于中药热奄包、冷敷等治疗；2.材质要求：无纺布、可透药、不漏药</w:t>
            </w:r>
            <w:r w:rsidRPr="00BF30FB">
              <w:rPr>
                <w:rFonts w:ascii="宋体" w:hAnsi="宋体" w:cs="宋体" w:hint="eastAsia"/>
                <w:color w:val="000000"/>
                <w:kern w:val="0"/>
                <w:sz w:val="20"/>
                <w:szCs w:val="20"/>
              </w:rPr>
              <w:lastRenderedPageBreak/>
              <w:t>粉；3.规格:圆形且直径20cm。</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lastRenderedPageBreak/>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r>
      <w:tr w:rsidR="00BF30FB" w:rsidRPr="00BF30FB" w:rsidTr="00BF30FB">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lastRenderedPageBreak/>
              <w:t>3</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center"/>
              <w:rPr>
                <w:rFonts w:ascii="宋体" w:hAnsi="宋体" w:cs="宋体"/>
                <w:color w:val="000000"/>
                <w:kern w:val="0"/>
                <w:sz w:val="20"/>
                <w:szCs w:val="20"/>
              </w:rPr>
            </w:pPr>
            <w:r w:rsidRPr="00BF30FB">
              <w:rPr>
                <w:rFonts w:ascii="宋体" w:hAnsi="宋体" w:cs="宋体" w:hint="eastAsia"/>
                <w:color w:val="000000"/>
                <w:kern w:val="0"/>
                <w:sz w:val="20"/>
                <w:szCs w:val="20"/>
              </w:rPr>
              <w:t>护士鞋</w:t>
            </w:r>
          </w:p>
        </w:tc>
        <w:tc>
          <w:tcPr>
            <w:tcW w:w="0" w:type="auto"/>
            <w:tcBorders>
              <w:top w:val="nil"/>
              <w:left w:val="nil"/>
              <w:bottom w:val="single" w:sz="4" w:space="0" w:color="auto"/>
              <w:right w:val="single" w:sz="4" w:space="0" w:color="auto"/>
            </w:tcBorders>
            <w:shd w:val="clear" w:color="auto" w:fill="auto"/>
            <w:vAlign w:val="center"/>
            <w:hideMark/>
          </w:tcPr>
          <w:p w:rsidR="00BF30FB" w:rsidRPr="00BF30FB" w:rsidRDefault="00BF30FB" w:rsidP="00BF30FB">
            <w:pPr>
              <w:widowControl/>
              <w:jc w:val="left"/>
              <w:rPr>
                <w:rFonts w:ascii="宋体" w:hAnsi="宋体" w:cs="宋体"/>
                <w:color w:val="000000"/>
                <w:kern w:val="0"/>
                <w:sz w:val="20"/>
                <w:szCs w:val="20"/>
              </w:rPr>
            </w:pPr>
            <w:r w:rsidRPr="00BF30FB">
              <w:rPr>
                <w:rFonts w:ascii="宋体" w:hAnsi="宋体" w:cs="宋体" w:hint="eastAsia"/>
                <w:color w:val="000000"/>
                <w:kern w:val="0"/>
                <w:sz w:val="20"/>
                <w:szCs w:val="20"/>
              </w:rPr>
              <w:t>1.材质：牛皮气垫软底；2.颜色：白色；3.女士鞋：34码—42码、男士鞋：37码—45码。</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BF30FB" w:rsidRPr="00BF30FB" w:rsidRDefault="00BF30FB" w:rsidP="00BF30FB">
            <w:pPr>
              <w:widowControl/>
              <w:jc w:val="left"/>
              <w:rPr>
                <w:rFonts w:ascii="宋体" w:hAnsi="宋体" w:cs="宋体"/>
                <w:color w:val="000000"/>
                <w:kern w:val="0"/>
                <w:sz w:val="22"/>
                <w:szCs w:val="22"/>
              </w:rPr>
            </w:pPr>
            <w:r w:rsidRPr="00BF30FB">
              <w:rPr>
                <w:rFonts w:ascii="宋体" w:hAnsi="宋体" w:cs="宋体" w:hint="eastAsia"/>
                <w:color w:val="000000"/>
                <w:kern w:val="0"/>
                <w:sz w:val="22"/>
                <w:szCs w:val="22"/>
              </w:rPr>
              <w:t xml:space="preserve">　</w:t>
            </w:r>
          </w:p>
        </w:tc>
      </w:tr>
    </w:tbl>
    <w:p w:rsidR="00953408" w:rsidRPr="00BF30FB" w:rsidRDefault="00953408" w:rsidP="00953408">
      <w:pPr>
        <w:spacing w:line="400" w:lineRule="exact"/>
        <w:ind w:left="480"/>
        <w:rPr>
          <w:rFonts w:ascii="方正仿宋_GBK" w:eastAsia="方正仿宋_GBK" w:hAnsi="宋体"/>
          <w:sz w:val="24"/>
        </w:rPr>
      </w:pPr>
    </w:p>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bookmarkStart w:id="17" w:name="_Toc16937"/>
      <w:bookmarkStart w:id="18" w:name="_Toc106030909"/>
      <w:bookmarkStart w:id="19" w:name="_Toc313008359"/>
      <w:bookmarkStart w:id="20" w:name="_Toc26948"/>
      <w:bookmarkStart w:id="21" w:name="_Toc342913422"/>
      <w:bookmarkStart w:id="22" w:name="_Toc313888363"/>
      <w:bookmarkStart w:id="23" w:name="_Toc76462353"/>
      <w:r w:rsidR="00924622" w:rsidRPr="009A7422">
        <w:rPr>
          <w:rFonts w:ascii="宋体" w:hAnsi="宋体"/>
        </w:rPr>
        <w:t>（</w:t>
      </w:r>
      <w:r w:rsidR="00924622" w:rsidRPr="009A7422">
        <w:rPr>
          <w:rFonts w:ascii="宋体" w:hAnsi="宋体" w:hint="eastAsia"/>
        </w:rPr>
        <w:t>1</w:t>
      </w:r>
      <w:r w:rsidR="00924622" w:rsidRPr="009A7422">
        <w:rPr>
          <w:rFonts w:ascii="宋体" w:hAnsi="宋体"/>
        </w:rPr>
        <w:t>）</w:t>
      </w:r>
      <w:r w:rsidR="00924622" w:rsidRPr="009A7422">
        <w:rPr>
          <w:rFonts w:ascii="宋体" w:hAnsi="宋体"/>
          <w:b/>
        </w:rPr>
        <w:t>请在“</w:t>
      </w:r>
      <w:r w:rsidR="00924622">
        <w:rPr>
          <w:rFonts w:ascii="宋体" w:hAnsi="宋体"/>
          <w:b/>
        </w:rPr>
        <w:t>是否响应</w:t>
      </w:r>
      <w:r w:rsidR="00924622" w:rsidRPr="009A7422">
        <w:rPr>
          <w:rFonts w:ascii="宋体" w:hAnsi="宋体"/>
          <w:b/>
        </w:rPr>
        <w:t>”一列中填写正偏离、负偏离或响应（</w:t>
      </w:r>
      <w:r w:rsidR="00924622" w:rsidRPr="009A7422">
        <w:rPr>
          <w:rFonts w:ascii="宋体" w:hAnsi="宋体" w:hint="eastAsia"/>
          <w:b/>
        </w:rPr>
        <w:t>不能</w:t>
      </w:r>
      <w:r w:rsidR="00924622" w:rsidRPr="009A7422">
        <w:rPr>
          <w:rFonts w:ascii="宋体" w:hAnsi="宋体"/>
          <w:b/>
        </w:rPr>
        <w:t>填写其他内容）；</w:t>
      </w:r>
    </w:p>
    <w:p w:rsidR="000840AD" w:rsidRDefault="00790E30" w:rsidP="007C7B75">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 xml:space="preserve">    </w:t>
      </w:r>
      <w:bookmarkEnd w:id="17"/>
      <w:bookmarkEnd w:id="18"/>
      <w:bookmarkEnd w:id="19"/>
      <w:bookmarkEnd w:id="20"/>
      <w:bookmarkEnd w:id="21"/>
      <w:bookmarkEnd w:id="22"/>
      <w:bookmarkEnd w:id="23"/>
      <w:r w:rsidR="007C0F57" w:rsidRPr="007C0F57">
        <w:rPr>
          <w:rFonts w:ascii="宋体" w:hAnsi="宋体" w:hint="eastAsia"/>
          <w:b/>
        </w:rPr>
        <w:t>号及格式</w:t>
      </w:r>
      <w:r w:rsidR="007C0F57">
        <w:rPr>
          <w:rFonts w:ascii="宋体" w:hAnsi="宋体" w:hint="eastAsia"/>
          <w:b/>
        </w:rPr>
        <w:t>。</w:t>
      </w:r>
    </w:p>
    <w:p w:rsidR="00E417F1" w:rsidRDefault="00E417F1" w:rsidP="00E417F1">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2"/>
        <w:gridCol w:w="7487"/>
        <w:gridCol w:w="563"/>
      </w:tblGrid>
      <w:tr w:rsidR="00924622" w:rsidTr="00924622">
        <w:trPr>
          <w:trHeight w:val="496"/>
          <w:jc w:val="center"/>
        </w:trPr>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序号</w:t>
            </w:r>
          </w:p>
        </w:tc>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需求</w:t>
            </w:r>
          </w:p>
        </w:tc>
        <w:tc>
          <w:tcPr>
            <w:tcW w:w="0" w:type="auto"/>
            <w:vAlign w:val="center"/>
          </w:tcPr>
          <w:p w:rsidR="00924622" w:rsidRDefault="00924622" w:rsidP="00953408">
            <w:pPr>
              <w:spacing w:line="300" w:lineRule="exact"/>
              <w:jc w:val="center"/>
              <w:rPr>
                <w:rFonts w:ascii="宋体" w:hAnsi="宋体"/>
                <w:b/>
                <w:bCs/>
                <w:szCs w:val="15"/>
              </w:rPr>
            </w:pPr>
            <w:r>
              <w:rPr>
                <w:rFonts w:hint="eastAsia"/>
                <w:b/>
                <w:bCs/>
                <w:szCs w:val="15"/>
              </w:rPr>
              <w:t>响应情况</w:t>
            </w:r>
          </w:p>
        </w:tc>
      </w:tr>
      <w:tr w:rsidR="00924622" w:rsidTr="00924622">
        <w:trPr>
          <w:trHeight w:val="1488"/>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1</w:t>
            </w:r>
          </w:p>
        </w:tc>
        <w:tc>
          <w:tcPr>
            <w:tcW w:w="0" w:type="auto"/>
            <w:vAlign w:val="center"/>
          </w:tcPr>
          <w:p w:rsidR="00102E65" w:rsidRDefault="00102E65" w:rsidP="00102E65">
            <w:pPr>
              <w:numPr>
                <w:ilvl w:val="1"/>
                <w:numId w:val="0"/>
              </w:numPr>
              <w:spacing w:line="400" w:lineRule="exact"/>
              <w:jc w:val="left"/>
            </w:pPr>
            <w:r>
              <w:rPr>
                <w:rFonts w:hint="eastAsia"/>
              </w:rPr>
              <w:t>1</w:t>
            </w:r>
            <w:r>
              <w:t>.1.</w:t>
            </w:r>
            <w:r>
              <w:rPr>
                <w:color w:val="000000"/>
                <w:sz w:val="20"/>
              </w:rPr>
              <w:t>服务期限及地点：</w:t>
            </w:r>
          </w:p>
          <w:p w:rsidR="00924622" w:rsidRPr="00102E65" w:rsidRDefault="00102E65" w:rsidP="00102E65">
            <w:pPr>
              <w:numPr>
                <w:ilvl w:val="2"/>
                <w:numId w:val="0"/>
              </w:numPr>
              <w:spacing w:line="400" w:lineRule="exact"/>
              <w:jc w:val="left"/>
            </w:pPr>
            <w:r>
              <w:rPr>
                <w:rFonts w:hint="eastAsia"/>
              </w:rPr>
              <w:t>1</w:t>
            </w:r>
            <w:r>
              <w:t>.1.1.</w:t>
            </w:r>
            <w:r>
              <w:rPr>
                <w:color w:val="000000"/>
                <w:sz w:val="20"/>
              </w:rPr>
              <w:t>本项目合同自生效之日起有效期</w:t>
            </w:r>
            <w:r>
              <w:rPr>
                <w:rFonts w:hint="eastAsia"/>
                <w:color w:val="000000"/>
                <w:sz w:val="20"/>
              </w:rPr>
              <w:t>3</w:t>
            </w:r>
            <w:r>
              <w:rPr>
                <w:color w:val="000000"/>
                <w:sz w:val="20"/>
              </w:rPr>
              <w:t>年。开始时间以合同甲乙双方签字盖章后生效的时间为准。服务地点：按采购人要求。</w:t>
            </w:r>
          </w:p>
        </w:tc>
        <w:tc>
          <w:tcPr>
            <w:tcW w:w="0" w:type="auto"/>
            <w:vAlign w:val="center"/>
          </w:tcPr>
          <w:p w:rsidR="00924622" w:rsidRDefault="00924622" w:rsidP="00953408">
            <w:pPr>
              <w:spacing w:line="300" w:lineRule="exact"/>
              <w:rPr>
                <w:rFonts w:ascii="宋体" w:hAnsi="宋体"/>
                <w:szCs w:val="21"/>
              </w:rPr>
            </w:pPr>
          </w:p>
        </w:tc>
      </w:tr>
      <w:tr w:rsidR="00924622" w:rsidTr="00102E65">
        <w:trPr>
          <w:trHeight w:val="4243"/>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2</w:t>
            </w:r>
          </w:p>
        </w:tc>
        <w:tc>
          <w:tcPr>
            <w:tcW w:w="0" w:type="auto"/>
            <w:vAlign w:val="center"/>
          </w:tcPr>
          <w:p w:rsidR="00102E65" w:rsidRDefault="00102E65" w:rsidP="00102E65">
            <w:pPr>
              <w:numPr>
                <w:ilvl w:val="1"/>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w:t>
            </w:r>
            <w:r>
              <w:rPr>
                <w:color w:val="000000" w:themeColor="text1"/>
                <w:sz w:val="20"/>
                <w:szCs w:val="20"/>
              </w:rPr>
              <w:t>供应商的权利与义务</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.2.1.</w:t>
            </w:r>
            <w:r>
              <w:rPr>
                <w:color w:val="000000" w:themeColor="text1"/>
                <w:sz w:val="20"/>
                <w:szCs w:val="20"/>
              </w:rPr>
              <w:t>未经采购人同意，中标供应商不得采取分包、转包方式履行合同。</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.2.2.</w:t>
            </w:r>
            <w:r>
              <w:rPr>
                <w:color w:val="000000" w:themeColor="text1"/>
                <w:sz w:val="20"/>
                <w:szCs w:val="20"/>
              </w:rPr>
              <w:t>供应商负责提供生产及销售相关产品的各种证明文件，符合国家有关法律法规，并对真实性、合法性负责。产品证照在有效期内，证照号与物品相符，并做到换证后及时向采购人更新，且保证所提供文件的真实性、可靠性、合法性，并保证所提供文件在合同有效期内持续有效。</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.2.3.</w:t>
            </w:r>
            <w:r>
              <w:rPr>
                <w:color w:val="000000" w:themeColor="text1"/>
                <w:sz w:val="20"/>
                <w:szCs w:val="20"/>
              </w:rPr>
              <w:t>若供应商的法定代表人、企业资质、企业规模、企业股权等发生变化，应及时以书面形式通知采购人。</w:t>
            </w:r>
          </w:p>
          <w:p w:rsidR="00102E65" w:rsidRDefault="00102E65" w:rsidP="00102E65">
            <w:pPr>
              <w:numPr>
                <w:ilvl w:val="2"/>
                <w:numId w:val="0"/>
              </w:numPr>
              <w:spacing w:line="400" w:lineRule="exact"/>
              <w:jc w:val="left"/>
              <w:rPr>
                <w:color w:val="000000" w:themeColor="text1"/>
                <w:sz w:val="20"/>
                <w:szCs w:val="20"/>
                <w:highlight w:val="yellow"/>
              </w:rPr>
            </w:pPr>
            <w:r>
              <w:rPr>
                <w:rFonts w:hint="eastAsia"/>
                <w:color w:val="000000" w:themeColor="text1"/>
                <w:sz w:val="20"/>
                <w:szCs w:val="20"/>
              </w:rPr>
              <w:t>1</w:t>
            </w:r>
            <w:r>
              <w:rPr>
                <w:color w:val="000000" w:themeColor="text1"/>
                <w:sz w:val="20"/>
                <w:szCs w:val="20"/>
              </w:rPr>
              <w:t>.2.4.</w:t>
            </w:r>
            <w:r>
              <w:rPr>
                <w:color w:val="000000" w:themeColor="text1"/>
                <w:sz w:val="20"/>
                <w:szCs w:val="20"/>
              </w:rPr>
              <w:t>供应商负责按合同价格及采购人规定，及时准确地提供相关合格全新产品，不能因送货不及时或货物质量问题影响采购人使用。若供应商产品有质量问题，应在接到采购人通知后</w:t>
            </w:r>
            <w:r>
              <w:rPr>
                <w:color w:val="000000" w:themeColor="text1"/>
                <w:sz w:val="20"/>
                <w:szCs w:val="20"/>
              </w:rPr>
              <w:t>2</w:t>
            </w:r>
            <w:r>
              <w:rPr>
                <w:color w:val="000000" w:themeColor="text1"/>
                <w:sz w:val="20"/>
                <w:szCs w:val="20"/>
              </w:rPr>
              <w:t>小时内进行更换或者维修，采购人有权在上述产品问题解决前拒绝支付当期应付货款。</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.2.5.</w:t>
            </w:r>
            <w:r>
              <w:rPr>
                <w:color w:val="000000" w:themeColor="text1"/>
                <w:sz w:val="20"/>
                <w:szCs w:val="20"/>
              </w:rPr>
              <w:t>供应商保证其货物质量符合国家标准。若供应商产品包装规格改变，应立即书面通知采购人。</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.2.6.</w:t>
            </w:r>
            <w:r>
              <w:rPr>
                <w:color w:val="000000" w:themeColor="text1"/>
                <w:sz w:val="20"/>
                <w:szCs w:val="20"/>
              </w:rPr>
              <w:t>供应商保证全部产品质量符合国家标准和产品说明书，应对货物的质量及安全性能负责。</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.2.7.</w:t>
            </w:r>
            <w:r>
              <w:rPr>
                <w:color w:val="000000" w:themeColor="text1"/>
                <w:sz w:val="20"/>
                <w:szCs w:val="20"/>
              </w:rPr>
              <w:t>供应商应按照采购人要求及时足额向采购人提供符合招标文件及合同要求的全新货物。</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.2.8.</w:t>
            </w:r>
            <w:r>
              <w:rPr>
                <w:color w:val="000000" w:themeColor="text1"/>
                <w:sz w:val="20"/>
                <w:szCs w:val="20"/>
              </w:rPr>
              <w:t>供应商将货物运送至采购人约定地点，包装、运输及采购人验收前搬运、保管</w:t>
            </w:r>
            <w:r>
              <w:rPr>
                <w:color w:val="000000" w:themeColor="text1"/>
                <w:sz w:val="20"/>
                <w:szCs w:val="20"/>
              </w:rPr>
              <w:lastRenderedPageBreak/>
              <w:t>等费用全部由供应商承担。凡因包装、运输以及储存不当造成货品损失的，由供应商承担全部责任。供应商可根据具体情况自费办理运输保险。</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.2.9.</w:t>
            </w:r>
            <w:r>
              <w:rPr>
                <w:color w:val="000000" w:themeColor="text1"/>
                <w:sz w:val="20"/>
                <w:szCs w:val="20"/>
              </w:rPr>
              <w:t>供应商应全面配合采购人进行验收、付款等相关工作，并按照采购人要求提供清晰、准确、真实的签收单、验收单、送货清单及报关单等相关资料。</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.2.10.</w:t>
            </w:r>
            <w:r>
              <w:rPr>
                <w:color w:val="000000" w:themeColor="text1"/>
                <w:sz w:val="20"/>
                <w:szCs w:val="20"/>
              </w:rPr>
              <w:t>若供应商提供的产品为进口产品，供应商在交货时需要提供《中华人民共和国海关进口货物报关单》《检验检疫报告》等资料。</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.2.11.</w:t>
            </w:r>
            <w:r>
              <w:rPr>
                <w:color w:val="000000" w:themeColor="text1"/>
                <w:sz w:val="20"/>
                <w:szCs w:val="20"/>
              </w:rPr>
              <w:t>采购人在产品使用中发现质量问题或货物短缺，经供应商认可或经有关机构鉴定确认后，供应商应无条件根据采购人要求进行换货、退货并赔偿由此给采购人或采购人患者造成的全部损失或损害（包括但不限于采购人因主张权利而产生的鉴定费、交通费、住宿费、律师费、诉讼费等）。</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.2.12.</w:t>
            </w:r>
            <w:r>
              <w:rPr>
                <w:color w:val="000000" w:themeColor="text1"/>
                <w:sz w:val="20"/>
                <w:szCs w:val="20"/>
              </w:rPr>
              <w:t>因供应商货物质量原因导致采购人、采购人员工、采购人患者损失、损害后果或引发纠纷、事故、医疗质量安全事件的，由供应商负责积极妥善处理，采购人应积极配合，供应商还应承担由此产生的法律责任及全部经济赔偿（包括但不限于采购人因主张权利而产生的交通费、鉴定费、住宿费、律师费、诉讼费等）。</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.2.13.</w:t>
            </w:r>
            <w:r>
              <w:rPr>
                <w:color w:val="000000" w:themeColor="text1"/>
                <w:sz w:val="20"/>
                <w:szCs w:val="20"/>
              </w:rPr>
              <w:t>供应商承诺提供的全部产品不存在任何知识产权争议或其他纠纷，否则，如因此造成供应商无法正常供货或第三方向采购人主张权利等纠纷，均与采购人无关，由供应商自行解决并承担全部赔偿责任（包括但不限于采购人因主张权利而产生的交通费、住宿费、律师费、诉讼费等）。</w:t>
            </w:r>
          </w:p>
          <w:p w:rsidR="00924622" w:rsidRP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.2.14.</w:t>
            </w:r>
            <w:r>
              <w:rPr>
                <w:color w:val="000000" w:themeColor="text1"/>
                <w:sz w:val="20"/>
                <w:szCs w:val="20"/>
              </w:rPr>
              <w:t>供应商根据《中华人民共和国发票管理办法》开具真实、合法、有效的增值税</w:t>
            </w:r>
            <w:r>
              <w:rPr>
                <w:rFonts w:hint="eastAsia"/>
                <w:color w:val="000000" w:themeColor="text1"/>
                <w:sz w:val="20"/>
                <w:szCs w:val="20"/>
              </w:rPr>
              <w:t>普通</w:t>
            </w:r>
            <w:r>
              <w:rPr>
                <w:color w:val="000000" w:themeColor="text1"/>
                <w:sz w:val="20"/>
                <w:szCs w:val="20"/>
              </w:rPr>
              <w:t>发票。开发票时应开具齐全、正确，商品品名、规格型号、数量、单价与合同保持一致，同时在备注栏备注合同号。公司名称和银行账户信息有变，必须尽快以书面方式通知采购人。</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4675"/>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lastRenderedPageBreak/>
              <w:t>3</w:t>
            </w:r>
          </w:p>
        </w:tc>
        <w:tc>
          <w:tcPr>
            <w:tcW w:w="0" w:type="auto"/>
            <w:vAlign w:val="center"/>
          </w:tcPr>
          <w:p w:rsidR="00102E65" w:rsidRDefault="00102E65" w:rsidP="00102E65">
            <w:pPr>
              <w:numPr>
                <w:ilvl w:val="1"/>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w:t>
            </w:r>
            <w:r>
              <w:rPr>
                <w:color w:val="000000" w:themeColor="text1"/>
                <w:sz w:val="20"/>
                <w:szCs w:val="20"/>
              </w:rPr>
              <w:t>配送与验收</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.3.1.</w:t>
            </w:r>
            <w:r>
              <w:rPr>
                <w:color w:val="000000" w:themeColor="text1"/>
                <w:sz w:val="20"/>
                <w:szCs w:val="20"/>
              </w:rPr>
              <w:t>供应商在接收到采购人送货订单后，须在</w:t>
            </w:r>
            <w:r>
              <w:rPr>
                <w:color w:val="000000" w:themeColor="text1"/>
                <w:sz w:val="20"/>
                <w:szCs w:val="20"/>
              </w:rPr>
              <w:t>2</w:t>
            </w:r>
            <w:r>
              <w:rPr>
                <w:color w:val="000000" w:themeColor="text1"/>
                <w:sz w:val="20"/>
                <w:szCs w:val="20"/>
              </w:rPr>
              <w:t>个工作日内配送到采购人指定地点，若无法及时送达需提前</w:t>
            </w:r>
            <w:r>
              <w:rPr>
                <w:color w:val="000000" w:themeColor="text1"/>
                <w:sz w:val="20"/>
                <w:szCs w:val="20"/>
              </w:rPr>
              <w:t>2</w:t>
            </w:r>
            <w:r>
              <w:rPr>
                <w:color w:val="000000" w:themeColor="text1"/>
                <w:sz w:val="20"/>
                <w:szCs w:val="20"/>
              </w:rPr>
              <w:t>个工作日告知并取得采购人同意。特殊情况下，供应商需全力配合采购人各项物资需要并配送到指定地点。</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.3.2.</w:t>
            </w:r>
            <w:r>
              <w:rPr>
                <w:color w:val="000000" w:themeColor="text1"/>
                <w:sz w:val="20"/>
                <w:szCs w:val="20"/>
              </w:rPr>
              <w:t>供应商必须按照采购人送货订单进行货物配送，送货时合同内无法提供的货物必须提前通知采购人，并提供书面情况说明（加盖公章），同时该批物资将被视为未达到采购人验收标准。</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.3.3.</w:t>
            </w:r>
            <w:r>
              <w:rPr>
                <w:color w:val="000000" w:themeColor="text1"/>
                <w:sz w:val="20"/>
                <w:szCs w:val="20"/>
              </w:rPr>
              <w:t>供应商送货的正确率（类别、规格型号、数量等）需达到</w:t>
            </w:r>
            <w:r>
              <w:rPr>
                <w:color w:val="000000" w:themeColor="text1"/>
                <w:sz w:val="20"/>
                <w:szCs w:val="20"/>
              </w:rPr>
              <w:t>100%</w:t>
            </w:r>
            <w:r>
              <w:rPr>
                <w:color w:val="000000" w:themeColor="text1"/>
                <w:sz w:val="20"/>
                <w:szCs w:val="20"/>
              </w:rPr>
              <w:t>，若送货错误，该批货物将被视为未达到采购人验收标准，须在</w:t>
            </w:r>
            <w:r>
              <w:rPr>
                <w:color w:val="000000" w:themeColor="text1"/>
                <w:sz w:val="20"/>
                <w:szCs w:val="20"/>
              </w:rPr>
              <w:t>1</w:t>
            </w:r>
            <w:r>
              <w:rPr>
                <w:color w:val="000000" w:themeColor="text1"/>
                <w:sz w:val="20"/>
                <w:szCs w:val="20"/>
              </w:rPr>
              <w:t>个工作日内重新补送到指定地点，并提供书面情况说明（加盖公章）。</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.3.4.</w:t>
            </w:r>
            <w:r>
              <w:rPr>
                <w:color w:val="000000" w:themeColor="text1"/>
                <w:sz w:val="20"/>
                <w:szCs w:val="20"/>
              </w:rPr>
              <w:t>供应商所配送货物必须满足采购人使用需求及合同约定标准，在使用过程中，若发现质量问题或货物短缺，供应商需立即无条件</w:t>
            </w:r>
            <w:r>
              <w:rPr>
                <w:color w:val="000000" w:themeColor="text1"/>
                <w:sz w:val="20"/>
                <w:szCs w:val="20"/>
              </w:rPr>
              <w:t>1</w:t>
            </w:r>
            <w:r>
              <w:rPr>
                <w:color w:val="000000" w:themeColor="text1"/>
                <w:sz w:val="20"/>
                <w:szCs w:val="20"/>
              </w:rPr>
              <w:t>个工作日内对该批次货物进行</w:t>
            </w:r>
            <w:r>
              <w:rPr>
                <w:color w:val="000000" w:themeColor="text1"/>
                <w:sz w:val="20"/>
                <w:szCs w:val="20"/>
              </w:rPr>
              <w:lastRenderedPageBreak/>
              <w:t>更换。若无法更换物品，需提供书面情况说明（加盖公章），同时该批物资将被视为未达到验收标准，不免除供应商违约责任。</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.3.5.</w:t>
            </w:r>
            <w:r>
              <w:rPr>
                <w:color w:val="000000" w:themeColor="text1"/>
                <w:sz w:val="20"/>
                <w:szCs w:val="20"/>
              </w:rPr>
              <w:t>若供应商连续三次以上（含三次）供货的货物未达到采购人验收标准，采购人将对供应商进行约谈，共同商讨解决方案。若供应商在约谈之后，未提供有效解决方案，且在两周内未能解决相关问题，采购人可单方面终止合同。若一年中累计有三次未一次性验收合格，采购人可单方面终止合同，造成的损失由供应商承担。</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.3.6.</w:t>
            </w:r>
            <w:r>
              <w:rPr>
                <w:color w:val="000000" w:themeColor="text1"/>
                <w:sz w:val="20"/>
                <w:szCs w:val="20"/>
              </w:rPr>
              <w:t>验收完成后如需退、换货以及补送，供应商须在</w:t>
            </w:r>
            <w:r>
              <w:rPr>
                <w:color w:val="000000" w:themeColor="text1"/>
                <w:sz w:val="20"/>
                <w:szCs w:val="20"/>
              </w:rPr>
              <w:t>1</w:t>
            </w:r>
            <w:r>
              <w:rPr>
                <w:color w:val="000000" w:themeColor="text1"/>
                <w:sz w:val="20"/>
                <w:szCs w:val="20"/>
              </w:rPr>
              <w:t>个工作日内完成退货、换货以及补送等工作，若供应商未在规定时间内完成退换货，采购人将不予将该批物资进行入库结账。</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.3.7.</w:t>
            </w:r>
            <w:r>
              <w:rPr>
                <w:color w:val="000000" w:themeColor="text1"/>
                <w:sz w:val="20"/>
                <w:szCs w:val="20"/>
              </w:rPr>
              <w:t>若供应商送货时没有提供送货单，或送货单上货物名称、单价、数量、批号、有效期及送货人等手续不清、不全的，或未加盖供应商单位公章（或出库章）和产品合格证书的货物，采购人有权拒收。</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.3.8.</w:t>
            </w:r>
            <w:r>
              <w:rPr>
                <w:color w:val="000000" w:themeColor="text1"/>
                <w:sz w:val="20"/>
                <w:szCs w:val="20"/>
              </w:rPr>
              <w:t>若供应商收到采购人在产品使用中发现质量问题或货物短缺的通知后，应立即将有质量问题货物进行更换并附情况说明，或者立即将短缺货物进行补充附情况说明。若供应商在采购人规定时间内未处理，采购人有权延期支付任何一批次的物资款项直至上述问题解决完毕，同时供应商应承担相应的违约责任。</w:t>
            </w:r>
          </w:p>
          <w:p w:rsidR="00102E65" w:rsidRDefault="00102E65" w:rsidP="00102E65">
            <w:pPr>
              <w:numPr>
                <w:ilvl w:val="2"/>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.3.9.</w:t>
            </w:r>
            <w:r>
              <w:rPr>
                <w:color w:val="000000" w:themeColor="text1"/>
                <w:sz w:val="20"/>
                <w:szCs w:val="20"/>
              </w:rPr>
              <w:t>供应商需提供货物配送及相关服务，并指定主要负责人及配送工作人员。如人员发生更换，供应商需至少提前</w:t>
            </w:r>
            <w:r>
              <w:rPr>
                <w:color w:val="000000" w:themeColor="text1"/>
                <w:sz w:val="20"/>
                <w:szCs w:val="20"/>
              </w:rPr>
              <w:t>5</w:t>
            </w:r>
            <w:r>
              <w:rPr>
                <w:color w:val="000000" w:themeColor="text1"/>
                <w:sz w:val="20"/>
                <w:szCs w:val="20"/>
              </w:rPr>
              <w:t>个工作日以书面形式告知采购人，经采购人同意后方可更改。</w:t>
            </w:r>
          </w:p>
          <w:p w:rsidR="00102E65" w:rsidRPr="006D7317" w:rsidRDefault="00102E65" w:rsidP="00102E65">
            <w:pPr>
              <w:numPr>
                <w:ilvl w:val="2"/>
                <w:numId w:val="0"/>
              </w:numPr>
              <w:spacing w:line="400" w:lineRule="exact"/>
              <w:jc w:val="left"/>
              <w:rPr>
                <w:color w:val="000000" w:themeColor="text1"/>
                <w:sz w:val="20"/>
                <w:szCs w:val="20"/>
              </w:rPr>
            </w:pPr>
            <w:r w:rsidRPr="006D7317">
              <w:rPr>
                <w:rFonts w:hint="eastAsia"/>
                <w:color w:val="000000" w:themeColor="text1"/>
                <w:sz w:val="20"/>
                <w:szCs w:val="20"/>
              </w:rPr>
              <w:t>1</w:t>
            </w:r>
            <w:r w:rsidRPr="006D7317">
              <w:rPr>
                <w:color w:val="000000" w:themeColor="text1"/>
                <w:sz w:val="20"/>
                <w:szCs w:val="20"/>
              </w:rPr>
              <w:t>.3.1</w:t>
            </w:r>
            <w:r w:rsidRPr="006D7317">
              <w:rPr>
                <w:rFonts w:hint="eastAsia"/>
                <w:color w:val="000000" w:themeColor="text1"/>
                <w:sz w:val="20"/>
                <w:szCs w:val="20"/>
              </w:rPr>
              <w:t>0</w:t>
            </w:r>
            <w:r w:rsidRPr="006D7317">
              <w:rPr>
                <w:color w:val="000000" w:themeColor="text1"/>
                <w:sz w:val="20"/>
                <w:szCs w:val="20"/>
              </w:rPr>
              <w:t>.</w:t>
            </w:r>
            <w:r w:rsidRPr="006D7317">
              <w:rPr>
                <w:color w:val="000000" w:themeColor="text1"/>
                <w:sz w:val="20"/>
                <w:szCs w:val="20"/>
              </w:rPr>
              <w:t>若供应商在合同期限内发生变动（指合并、分立、解散、破产等情形），供应商应在发生变动的</w:t>
            </w:r>
            <w:r w:rsidRPr="006D7317">
              <w:rPr>
                <w:color w:val="000000" w:themeColor="text1"/>
                <w:sz w:val="20"/>
                <w:szCs w:val="20"/>
              </w:rPr>
              <w:t>30</w:t>
            </w:r>
            <w:r w:rsidRPr="006D7317">
              <w:rPr>
                <w:color w:val="000000" w:themeColor="text1"/>
                <w:sz w:val="20"/>
                <w:szCs w:val="20"/>
              </w:rPr>
              <w:t>日前以书面形式通知采购人，并应保证剩余</w:t>
            </w:r>
            <w:r w:rsidRPr="006D7317">
              <w:rPr>
                <w:rFonts w:hint="eastAsia"/>
                <w:color w:val="000000" w:themeColor="text1"/>
                <w:sz w:val="20"/>
                <w:szCs w:val="20"/>
              </w:rPr>
              <w:t>产品</w:t>
            </w:r>
            <w:r w:rsidRPr="006D7317">
              <w:rPr>
                <w:color w:val="000000" w:themeColor="text1"/>
                <w:sz w:val="20"/>
                <w:szCs w:val="20"/>
              </w:rPr>
              <w:t>有相应资质及能力的继受方，否则采购人有权不予支付</w:t>
            </w:r>
            <w:r w:rsidRPr="006D7317">
              <w:rPr>
                <w:rFonts w:hint="eastAsia"/>
                <w:color w:val="000000" w:themeColor="text1"/>
                <w:sz w:val="20"/>
                <w:szCs w:val="20"/>
              </w:rPr>
              <w:t>相印货款</w:t>
            </w:r>
            <w:r w:rsidRPr="006D7317">
              <w:rPr>
                <w:color w:val="000000" w:themeColor="text1"/>
                <w:sz w:val="20"/>
                <w:szCs w:val="20"/>
              </w:rPr>
              <w:t>且供应商应赔偿由此给采购人造成的全部经济损失。</w:t>
            </w:r>
          </w:p>
          <w:p w:rsidR="00924622" w:rsidRPr="00102E65" w:rsidRDefault="00102E65" w:rsidP="00102E65">
            <w:pPr>
              <w:numPr>
                <w:ilvl w:val="2"/>
                <w:numId w:val="0"/>
              </w:numPr>
              <w:spacing w:line="400" w:lineRule="exact"/>
              <w:jc w:val="left"/>
              <w:rPr>
                <w:color w:val="000000" w:themeColor="text1"/>
                <w:sz w:val="20"/>
                <w:szCs w:val="20"/>
              </w:rPr>
            </w:pPr>
            <w:r w:rsidRPr="006D7317">
              <w:rPr>
                <w:rFonts w:hint="eastAsia"/>
                <w:color w:val="000000" w:themeColor="text1"/>
                <w:sz w:val="20"/>
                <w:szCs w:val="20"/>
              </w:rPr>
              <w:t>1</w:t>
            </w:r>
            <w:r w:rsidRPr="006D7317">
              <w:rPr>
                <w:color w:val="000000" w:themeColor="text1"/>
                <w:sz w:val="20"/>
                <w:szCs w:val="20"/>
              </w:rPr>
              <w:t>.3.1</w:t>
            </w:r>
            <w:r w:rsidRPr="006D7317">
              <w:rPr>
                <w:rFonts w:hint="eastAsia"/>
                <w:color w:val="000000" w:themeColor="text1"/>
                <w:sz w:val="20"/>
                <w:szCs w:val="20"/>
              </w:rPr>
              <w:t>1</w:t>
            </w:r>
            <w:r w:rsidRPr="006D7317">
              <w:rPr>
                <w:color w:val="000000" w:themeColor="text1"/>
                <w:sz w:val="20"/>
                <w:szCs w:val="20"/>
              </w:rPr>
              <w:t>.</w:t>
            </w:r>
            <w:r w:rsidRPr="006D7317">
              <w:rPr>
                <w:color w:val="000000" w:themeColor="text1"/>
                <w:sz w:val="20"/>
                <w:szCs w:val="20"/>
              </w:rPr>
              <w:t>供应商须指派专人负责与采购人联系售后服务事宜，若人员发生变动，需在发生变动的</w:t>
            </w:r>
            <w:r w:rsidRPr="006D7317">
              <w:rPr>
                <w:color w:val="000000" w:themeColor="text1"/>
                <w:sz w:val="20"/>
                <w:szCs w:val="20"/>
              </w:rPr>
              <w:t>30</w:t>
            </w:r>
            <w:r w:rsidRPr="006D7317">
              <w:rPr>
                <w:color w:val="000000" w:themeColor="text1"/>
                <w:sz w:val="20"/>
                <w:szCs w:val="20"/>
              </w:rPr>
              <w:t>日前以书面形式通知采购人。</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1076"/>
          <w:jc w:val="center"/>
        </w:trPr>
        <w:tc>
          <w:tcPr>
            <w:tcW w:w="0" w:type="auto"/>
            <w:vAlign w:val="center"/>
          </w:tcPr>
          <w:p w:rsidR="00924622" w:rsidRDefault="00102E65" w:rsidP="00102E65">
            <w:pPr>
              <w:spacing w:line="300" w:lineRule="exact"/>
              <w:rPr>
                <w:rFonts w:ascii="宋体" w:hAnsi="宋体"/>
                <w:szCs w:val="21"/>
              </w:rPr>
            </w:pPr>
            <w:r>
              <w:rPr>
                <w:rFonts w:ascii="宋体" w:hAnsi="宋体" w:hint="eastAsia"/>
                <w:szCs w:val="21"/>
              </w:rPr>
              <w:lastRenderedPageBreak/>
              <w:t>4</w:t>
            </w:r>
          </w:p>
        </w:tc>
        <w:tc>
          <w:tcPr>
            <w:tcW w:w="0" w:type="auto"/>
            <w:vAlign w:val="center"/>
          </w:tcPr>
          <w:p w:rsidR="00102E65" w:rsidRDefault="00102E65" w:rsidP="00102E65">
            <w:pPr>
              <w:numPr>
                <w:ilvl w:val="1"/>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.4.</w:t>
            </w:r>
            <w:r>
              <w:rPr>
                <w:color w:val="000000" w:themeColor="text1"/>
                <w:sz w:val="20"/>
                <w:szCs w:val="20"/>
              </w:rPr>
              <w:t>终止权利</w:t>
            </w:r>
          </w:p>
          <w:p w:rsidR="00924622" w:rsidRPr="00102E65" w:rsidRDefault="00102E65" w:rsidP="00102E65">
            <w:pPr>
              <w:numPr>
                <w:ilvl w:val="2"/>
                <w:numId w:val="0"/>
              </w:numPr>
              <w:spacing w:line="400" w:lineRule="exact"/>
              <w:jc w:val="left"/>
              <w:rPr>
                <w:sz w:val="20"/>
                <w:szCs w:val="20"/>
              </w:rPr>
            </w:pPr>
            <w:r>
              <w:rPr>
                <w:rFonts w:hint="eastAsia"/>
                <w:color w:val="000000" w:themeColor="text1"/>
                <w:sz w:val="20"/>
                <w:szCs w:val="20"/>
              </w:rPr>
              <w:t>1</w:t>
            </w:r>
            <w:r>
              <w:rPr>
                <w:color w:val="000000" w:themeColor="text1"/>
                <w:sz w:val="20"/>
                <w:szCs w:val="20"/>
              </w:rPr>
              <w:t>.4.1.</w:t>
            </w:r>
            <w:r>
              <w:rPr>
                <w:color w:val="000000" w:themeColor="text1"/>
                <w:sz w:val="20"/>
                <w:szCs w:val="20"/>
              </w:rPr>
              <w:t>供应商将货物交付采购人后，采购人在使用观察期内（一般为交货后</w:t>
            </w:r>
            <w:r>
              <w:rPr>
                <w:color w:val="000000" w:themeColor="text1"/>
                <w:sz w:val="20"/>
                <w:szCs w:val="20"/>
              </w:rPr>
              <w:t>2-3</w:t>
            </w:r>
            <w:r>
              <w:rPr>
                <w:color w:val="000000" w:themeColor="text1"/>
                <w:sz w:val="20"/>
                <w:szCs w:val="20"/>
              </w:rPr>
              <w:t>个月），若该产品质量无法满足采购人科室使用，采购人有权单方面终止合同且不承担任何违约、赔偿责任，供应商应当退还采购人已付该批货物</w:t>
            </w:r>
            <w:r>
              <w:rPr>
                <w:sz w:val="20"/>
                <w:szCs w:val="20"/>
              </w:rPr>
              <w:t>款项。</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5</w:t>
            </w:r>
          </w:p>
        </w:tc>
        <w:tc>
          <w:tcPr>
            <w:tcW w:w="0" w:type="auto"/>
            <w:vAlign w:val="center"/>
          </w:tcPr>
          <w:p w:rsidR="00102E65" w:rsidRDefault="00102E65" w:rsidP="00102E65">
            <w:pPr>
              <w:numPr>
                <w:ilvl w:val="1"/>
                <w:numId w:val="0"/>
              </w:numPr>
              <w:spacing w:line="400" w:lineRule="exact"/>
              <w:jc w:val="left"/>
              <w:rPr>
                <w:sz w:val="20"/>
                <w:szCs w:val="20"/>
              </w:rPr>
            </w:pPr>
            <w:r>
              <w:rPr>
                <w:rFonts w:hint="eastAsia"/>
                <w:sz w:val="20"/>
                <w:szCs w:val="20"/>
              </w:rPr>
              <w:t>1</w:t>
            </w:r>
            <w:r>
              <w:rPr>
                <w:sz w:val="20"/>
                <w:szCs w:val="20"/>
              </w:rPr>
              <w:t>.5.</w:t>
            </w:r>
            <w:r>
              <w:rPr>
                <w:sz w:val="20"/>
                <w:szCs w:val="20"/>
              </w:rPr>
              <w:t>付款方式</w:t>
            </w:r>
          </w:p>
          <w:p w:rsidR="00102E65" w:rsidRDefault="00102E65" w:rsidP="00102E65">
            <w:pPr>
              <w:numPr>
                <w:ilvl w:val="2"/>
                <w:numId w:val="0"/>
              </w:numPr>
              <w:spacing w:line="400" w:lineRule="exact"/>
              <w:jc w:val="left"/>
              <w:rPr>
                <w:sz w:val="20"/>
                <w:szCs w:val="20"/>
              </w:rPr>
            </w:pPr>
            <w:r>
              <w:rPr>
                <w:rFonts w:hint="eastAsia"/>
                <w:sz w:val="20"/>
                <w:szCs w:val="20"/>
              </w:rPr>
              <w:t>1</w:t>
            </w:r>
            <w:r>
              <w:rPr>
                <w:sz w:val="20"/>
                <w:szCs w:val="20"/>
              </w:rPr>
              <w:t>.5.1.</w:t>
            </w:r>
            <w:r>
              <w:rPr>
                <w:sz w:val="20"/>
                <w:szCs w:val="20"/>
              </w:rPr>
              <w:t>按货物批次进行结算付款。采购人通过银行转账方式向供应商支付货款。</w:t>
            </w:r>
          </w:p>
          <w:p w:rsidR="00102E65" w:rsidRDefault="00102E65" w:rsidP="00102E65">
            <w:pPr>
              <w:numPr>
                <w:ilvl w:val="1"/>
                <w:numId w:val="0"/>
              </w:numPr>
              <w:spacing w:line="400" w:lineRule="exact"/>
              <w:jc w:val="left"/>
              <w:rPr>
                <w:color w:val="000000" w:themeColor="text1"/>
                <w:sz w:val="20"/>
                <w:szCs w:val="20"/>
              </w:rPr>
            </w:pPr>
            <w:r>
              <w:rPr>
                <w:rFonts w:hint="eastAsia"/>
                <w:color w:val="000000" w:themeColor="text1"/>
                <w:sz w:val="20"/>
                <w:szCs w:val="20"/>
              </w:rPr>
              <w:t>1</w:t>
            </w:r>
            <w:r>
              <w:rPr>
                <w:color w:val="000000" w:themeColor="text1"/>
                <w:sz w:val="20"/>
                <w:szCs w:val="20"/>
              </w:rPr>
              <w:t>.5.2.</w:t>
            </w:r>
            <w:r>
              <w:rPr>
                <w:color w:val="000000" w:themeColor="text1"/>
                <w:sz w:val="20"/>
                <w:szCs w:val="20"/>
              </w:rPr>
              <w:t>采购人在货到现场并验收合格后，双方进行结算确认且收到供应商开具符合要求的增值税</w:t>
            </w:r>
            <w:r>
              <w:rPr>
                <w:rFonts w:hint="eastAsia"/>
                <w:color w:val="000000" w:themeColor="text1"/>
                <w:sz w:val="20"/>
                <w:szCs w:val="20"/>
              </w:rPr>
              <w:t>普通</w:t>
            </w:r>
            <w:r>
              <w:rPr>
                <w:color w:val="000000" w:themeColor="text1"/>
                <w:sz w:val="20"/>
                <w:szCs w:val="20"/>
              </w:rPr>
              <w:t>发票后，</w:t>
            </w:r>
            <w:r>
              <w:rPr>
                <w:rFonts w:ascii="宋体" w:hAnsi="宋体" w:cs="宋体" w:hint="eastAsia"/>
                <w:color w:val="000000" w:themeColor="text1"/>
                <w:sz w:val="20"/>
                <w:szCs w:val="20"/>
              </w:rPr>
              <w:t>①</w:t>
            </w:r>
            <w:r>
              <w:rPr>
                <w:color w:val="000000" w:themeColor="text1"/>
                <w:sz w:val="20"/>
                <w:szCs w:val="20"/>
              </w:rPr>
              <w:t>若供应商为中小企业，则</w:t>
            </w:r>
            <w:r>
              <w:rPr>
                <w:color w:val="000000" w:themeColor="text1"/>
                <w:sz w:val="20"/>
                <w:szCs w:val="20"/>
              </w:rPr>
              <w:t>30</w:t>
            </w:r>
            <w:r>
              <w:rPr>
                <w:color w:val="000000" w:themeColor="text1"/>
                <w:sz w:val="20"/>
                <w:szCs w:val="20"/>
              </w:rPr>
              <w:t>日内支付供应商该批次货款；</w:t>
            </w:r>
            <w:r>
              <w:rPr>
                <w:rFonts w:ascii="宋体" w:hAnsi="宋体" w:cs="宋体" w:hint="eastAsia"/>
                <w:color w:val="000000" w:themeColor="text1"/>
                <w:sz w:val="20"/>
                <w:szCs w:val="20"/>
              </w:rPr>
              <w:t>②</w:t>
            </w:r>
            <w:r>
              <w:rPr>
                <w:color w:val="000000" w:themeColor="text1"/>
                <w:sz w:val="20"/>
                <w:szCs w:val="20"/>
              </w:rPr>
              <w:t>若供应商为非中小企业，则</w:t>
            </w:r>
            <w:r>
              <w:rPr>
                <w:color w:val="000000" w:themeColor="text1"/>
                <w:sz w:val="20"/>
                <w:szCs w:val="20"/>
              </w:rPr>
              <w:t>60</w:t>
            </w:r>
            <w:r>
              <w:rPr>
                <w:color w:val="000000" w:themeColor="text1"/>
                <w:sz w:val="20"/>
                <w:szCs w:val="20"/>
              </w:rPr>
              <w:t>日内支付供应商该批次货款。</w:t>
            </w:r>
          </w:p>
          <w:p w:rsidR="00924622" w:rsidRPr="00102E65" w:rsidRDefault="00102E65" w:rsidP="00102E65">
            <w:pPr>
              <w:numPr>
                <w:ilvl w:val="1"/>
                <w:numId w:val="0"/>
              </w:numPr>
              <w:spacing w:line="400" w:lineRule="exact"/>
              <w:jc w:val="left"/>
              <w:rPr>
                <w:sz w:val="20"/>
                <w:szCs w:val="20"/>
              </w:rPr>
            </w:pPr>
            <w:r>
              <w:rPr>
                <w:rFonts w:hint="eastAsia"/>
                <w:color w:val="000000" w:themeColor="text1"/>
                <w:sz w:val="20"/>
                <w:szCs w:val="20"/>
              </w:rPr>
              <w:lastRenderedPageBreak/>
              <w:t>1</w:t>
            </w:r>
            <w:r>
              <w:rPr>
                <w:color w:val="000000" w:themeColor="text1"/>
                <w:sz w:val="20"/>
                <w:szCs w:val="20"/>
              </w:rPr>
              <w:t>.5.3.</w:t>
            </w:r>
            <w:r>
              <w:rPr>
                <w:color w:val="000000" w:themeColor="text1"/>
                <w:sz w:val="20"/>
                <w:szCs w:val="20"/>
              </w:rPr>
              <w:t>采购人向供应商指定</w:t>
            </w:r>
            <w:r>
              <w:rPr>
                <w:sz w:val="20"/>
                <w:szCs w:val="20"/>
              </w:rPr>
              <w:t>账户汇出款项后，即视为已履行付款义务，若因供应商原因（包括但不限于账户被注销、被冻结、未在变更账户信息前</w:t>
            </w:r>
            <w:r>
              <w:rPr>
                <w:sz w:val="20"/>
                <w:szCs w:val="20"/>
              </w:rPr>
              <w:t>2</w:t>
            </w:r>
            <w:r>
              <w:rPr>
                <w:sz w:val="20"/>
                <w:szCs w:val="20"/>
              </w:rPr>
              <w:t>个工作日内书面通知采购人等）导致费用逾期达到或无法达到供应商指定收款账户的，由供应商承担由此产生的一切后果和损失，采购人不承担任何违约责任。不满足上述付款条件的，采购人有权延期付款且不承担任何责任，供应商应继续履行合同义务，合同另有约定的除外。</w:t>
            </w:r>
          </w:p>
        </w:tc>
        <w:tc>
          <w:tcPr>
            <w:tcW w:w="0" w:type="auto"/>
            <w:vAlign w:val="center"/>
          </w:tcPr>
          <w:p w:rsidR="00924622" w:rsidRDefault="00924622" w:rsidP="00953408">
            <w:pPr>
              <w:spacing w:line="300" w:lineRule="exact"/>
              <w:rPr>
                <w:rFonts w:ascii="宋体" w:hAnsi="宋体"/>
                <w:szCs w:val="21"/>
              </w:rPr>
            </w:pPr>
          </w:p>
        </w:tc>
      </w:tr>
    </w:tbl>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102E65" w:rsidRDefault="00102E65" w:rsidP="00823C69">
      <w:pPr>
        <w:tabs>
          <w:tab w:val="left" w:pos="6300"/>
        </w:tabs>
        <w:snapToGrid w:val="0"/>
        <w:spacing w:line="400" w:lineRule="exact"/>
        <w:rPr>
          <w:rFonts w:ascii="方正仿宋_GBK" w:eastAsia="方正仿宋_GBK" w:hAnsi="宋体"/>
          <w:sz w:val="24"/>
        </w:rPr>
      </w:pPr>
    </w:p>
    <w:p w:rsidR="00102E65" w:rsidRDefault="00102E65" w:rsidP="00823C69">
      <w:pPr>
        <w:tabs>
          <w:tab w:val="left" w:pos="6300"/>
        </w:tabs>
        <w:snapToGrid w:val="0"/>
        <w:spacing w:line="400" w:lineRule="exact"/>
        <w:rPr>
          <w:rFonts w:ascii="方正仿宋_GBK" w:eastAsia="方正仿宋_GBK" w:hAnsi="宋体"/>
          <w:sz w:val="24"/>
        </w:rPr>
      </w:pPr>
    </w:p>
    <w:p w:rsidR="00FB065A" w:rsidRPr="001304BD" w:rsidRDefault="00FB065A" w:rsidP="00FB065A">
      <w:pPr>
        <w:rPr>
          <w:rFonts w:ascii="仿宋" w:eastAsia="仿宋" w:hAnsi="仿宋"/>
          <w:b/>
          <w:sz w:val="32"/>
          <w:szCs w:val="32"/>
        </w:rPr>
      </w:pPr>
      <w:r w:rsidRPr="001304BD">
        <w:rPr>
          <w:rFonts w:ascii="仿宋" w:eastAsia="仿宋" w:hAnsi="仿宋" w:hint="eastAsia"/>
          <w:b/>
          <w:sz w:val="32"/>
          <w:szCs w:val="32"/>
        </w:rPr>
        <w:t>四</w:t>
      </w:r>
      <w:r w:rsidRPr="001304BD">
        <w:rPr>
          <w:rFonts w:ascii="仿宋" w:eastAsia="仿宋" w:hAnsi="仿宋"/>
          <w:b/>
          <w:sz w:val="32"/>
          <w:szCs w:val="32"/>
        </w:rPr>
        <w:t>、资格条件</w:t>
      </w:r>
    </w:p>
    <w:p w:rsidR="00FB065A" w:rsidRPr="00D22F24" w:rsidRDefault="00FB065A" w:rsidP="00FB065A">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FB065A" w:rsidRPr="00D22F24" w:rsidRDefault="00FB065A" w:rsidP="00FB065A">
      <w:pPr>
        <w:tabs>
          <w:tab w:val="left" w:pos="6300"/>
        </w:tabs>
        <w:snapToGrid w:val="0"/>
        <w:spacing w:line="4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Pr="004752E6" w:rsidRDefault="00FB065A" w:rsidP="00FB065A">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FB065A" w:rsidRPr="004752E6" w:rsidRDefault="00FB065A" w:rsidP="00FB065A">
      <w:pPr>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Pr="004752E6" w:rsidRDefault="00FB065A" w:rsidP="00FB065A">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FB065A" w:rsidRPr="00D22F24" w:rsidRDefault="00FB065A" w:rsidP="00FB065A">
      <w:pPr>
        <w:widowControl/>
        <w:jc w:val="left"/>
        <w:rPr>
          <w:rFonts w:ascii="方正仿宋_GBK" w:eastAsia="方正仿宋_GBK" w:hAnsi="宋体"/>
          <w:sz w:val="24"/>
        </w:rPr>
      </w:pP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FB065A" w:rsidRDefault="00FB065A" w:rsidP="00FB065A">
      <w:pPr>
        <w:widowControl/>
        <w:jc w:val="left"/>
        <w:rPr>
          <w:rFonts w:ascii="方正仿宋_GBK" w:eastAsia="方正仿宋_GBK" w:hAnsi="宋体"/>
          <w:sz w:val="24"/>
        </w:rPr>
      </w:pPr>
    </w:p>
    <w:p w:rsidR="00FB065A" w:rsidRPr="00D22F24" w:rsidRDefault="00FB065A" w:rsidP="00FB065A">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FB065A" w:rsidRPr="00D22F24" w:rsidRDefault="00FB065A" w:rsidP="00FB065A">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FB065A" w:rsidRDefault="00FB065A" w:rsidP="00FB065A">
      <w:pPr>
        <w:rPr>
          <w:rFonts w:ascii="宋体" w:hAnsi="宋体"/>
        </w:rPr>
      </w:pPr>
    </w:p>
    <w:p w:rsidR="00FB065A" w:rsidRDefault="00FB065A" w:rsidP="00FB065A">
      <w:pPr>
        <w:rPr>
          <w:rFonts w:ascii="宋体" w:hAnsi="宋体"/>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FB065A" w:rsidRPr="004752E6" w:rsidRDefault="00FB065A" w:rsidP="00FB065A">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Pr="004752E6" w:rsidRDefault="00FB065A" w:rsidP="00FB065A">
      <w:pPr>
        <w:widowControl/>
        <w:jc w:val="left"/>
        <w:rPr>
          <w:rFonts w:ascii="方正仿宋_GBK" w:eastAsia="方正仿宋_GBK"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FB065A" w:rsidRPr="004752E6" w:rsidRDefault="00FB065A" w:rsidP="00FB065A">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Default="00FB065A" w:rsidP="00FB065A">
      <w:pPr>
        <w:widowControl/>
        <w:jc w:val="left"/>
        <w:rPr>
          <w:rFonts w:ascii="方正仿宋_GBK" w:eastAsia="方正仿宋_GBK" w:hAnsi="仿宋"/>
          <w:sz w:val="24"/>
        </w:rPr>
      </w:pPr>
      <w:r w:rsidRPr="004752E6">
        <w:rPr>
          <w:rFonts w:ascii="方正仿宋_GBK" w:eastAsia="方正仿宋_GBK" w:hAnsi="仿宋"/>
          <w:sz w:val="24"/>
        </w:rPr>
        <w:br w:type="page"/>
      </w:r>
    </w:p>
    <w:p w:rsidR="00FB065A" w:rsidRDefault="00FB065A" w:rsidP="00FB065A">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Pr="00FB065A" w:rsidRDefault="00FB065A" w:rsidP="008A38E2">
      <w:pPr>
        <w:rPr>
          <w:rFonts w:ascii="方正仿宋_GBK" w:eastAsia="方正仿宋_GBK" w:hAnsi="宋体"/>
          <w:sz w:val="24"/>
        </w:rPr>
      </w:pPr>
    </w:p>
    <w:p w:rsidR="008A38E2" w:rsidRPr="008A38E2" w:rsidRDefault="008A38E2" w:rsidP="008A38E2">
      <w:pPr>
        <w:rPr>
          <w:rFonts w:ascii="方正仿宋_GBK" w:eastAsia="方正仿宋_GBK" w:hAnsi="宋体"/>
          <w:sz w:val="24"/>
        </w:rPr>
      </w:pPr>
      <w:r w:rsidRPr="008A38E2">
        <w:rPr>
          <w:rFonts w:ascii="方正仿宋_GBK" w:eastAsia="方正仿宋_GBK" w:hAnsi="宋体" w:hint="eastAsia"/>
          <w:sz w:val="24"/>
        </w:rPr>
        <w:lastRenderedPageBreak/>
        <w:t>五、其他与项目有关的资料</w:t>
      </w:r>
    </w:p>
    <w:p w:rsidR="00D22F24" w:rsidRPr="008A38E2" w:rsidRDefault="008A38E2" w:rsidP="00D22F24">
      <w:pPr>
        <w:rPr>
          <w:rFonts w:ascii="方正仿宋_GBK" w:eastAsia="方正仿宋_GBK" w:hAnsi="宋体"/>
          <w:sz w:val="24"/>
        </w:rPr>
      </w:pPr>
      <w:r w:rsidRPr="008A38E2">
        <w:rPr>
          <w:rFonts w:ascii="方正仿宋_GBK" w:eastAsia="方正仿宋_GBK" w:hAnsi="宋体" w:hint="eastAsia"/>
          <w:sz w:val="24"/>
        </w:rPr>
        <w:t>（一）</w:t>
      </w:r>
      <w:r w:rsidR="00D22F24"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8A38E2" w:rsidRPr="008A38E2" w:rsidTr="008A38E2">
        <w:trPr>
          <w:trHeight w:val="447"/>
        </w:trPr>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证明文件页码</w:t>
            </w: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bl>
    <w:p w:rsidR="00D22F24" w:rsidRDefault="00DE5EB4" w:rsidP="00D22F24">
      <w:pPr>
        <w:rPr>
          <w:rFonts w:ascii="方正仿宋_GBK" w:eastAsia="方正仿宋_GBK" w:hAnsi="宋体"/>
          <w:sz w:val="24"/>
        </w:rPr>
      </w:pPr>
      <w:r>
        <w:rPr>
          <w:rFonts w:ascii="方正仿宋_GBK" w:eastAsia="方正仿宋_GBK" w:hAnsi="宋体" w:hint="eastAsia"/>
          <w:sz w:val="24"/>
        </w:rPr>
        <w:t>未在</w:t>
      </w:r>
      <w:r w:rsidRPr="00DE5EB4">
        <w:rPr>
          <w:rFonts w:ascii="方正仿宋_GBK" w:eastAsia="方正仿宋_GBK" w:hAnsi="宋体" w:hint="eastAsia"/>
          <w:sz w:val="24"/>
        </w:rPr>
        <w:t>四川省药械集中采购及医药价格监管平台</w:t>
      </w:r>
      <w:r>
        <w:rPr>
          <w:rFonts w:ascii="方正仿宋_GBK" w:eastAsia="方正仿宋_GBK" w:hAnsi="宋体" w:hint="eastAsia"/>
          <w:sz w:val="24"/>
        </w:rPr>
        <w:t>挂网</w:t>
      </w:r>
      <w:r w:rsidR="008A38E2" w:rsidRPr="008A38E2">
        <w:rPr>
          <w:rFonts w:ascii="方正仿宋_GBK" w:eastAsia="方正仿宋_GBK" w:hAnsi="宋体" w:hint="eastAsia"/>
          <w:sz w:val="24"/>
        </w:rPr>
        <w:t>产品需提供</w:t>
      </w:r>
      <w:r w:rsidR="00D22F24" w:rsidRPr="008A38E2">
        <w:rPr>
          <w:rFonts w:ascii="方正仿宋_GBK" w:eastAsia="方正仿宋_GBK" w:hAnsi="宋体"/>
          <w:sz w:val="24"/>
        </w:rPr>
        <w:t>证明文件（以投标人提供的合同、供货协议、发票复印件/扫描件等证明文件为准）</w:t>
      </w:r>
    </w:p>
    <w:p w:rsidR="006D1857" w:rsidRDefault="006D1857" w:rsidP="00D22F24">
      <w:pPr>
        <w:rPr>
          <w:rFonts w:ascii="方正仿宋_GBK" w:eastAsia="方正仿宋_GBK" w:hAnsi="宋体"/>
          <w:sz w:val="24"/>
        </w:rPr>
      </w:pPr>
    </w:p>
    <w:p w:rsidR="006D1857" w:rsidRDefault="006D1857" w:rsidP="00D22F24">
      <w:pPr>
        <w:rPr>
          <w:rFonts w:ascii="宋体" w:hAnsi="宋体"/>
          <w:kern w:val="0"/>
          <w:szCs w:val="21"/>
        </w:rPr>
      </w:pPr>
    </w:p>
    <w:p w:rsidR="006D1857" w:rsidRDefault="006D1857" w:rsidP="00D22F24">
      <w:pPr>
        <w:rPr>
          <w:rFonts w:ascii="宋体" w:hAnsi="宋体"/>
          <w:kern w:val="0"/>
          <w:szCs w:val="21"/>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r>
        <w:rPr>
          <w:rFonts w:ascii="方正仿宋_GBK" w:eastAsia="方正仿宋_GBK" w:hAnsi="宋体" w:hint="eastAsia"/>
          <w:sz w:val="24"/>
        </w:rPr>
        <w:t>（</w:t>
      </w:r>
      <w:r w:rsidR="00102E65">
        <w:rPr>
          <w:rFonts w:ascii="方正仿宋_GBK" w:eastAsia="方正仿宋_GBK" w:hAnsi="宋体" w:hint="eastAsia"/>
          <w:sz w:val="24"/>
        </w:rPr>
        <w:t>二</w:t>
      </w:r>
      <w:r>
        <w:rPr>
          <w:rFonts w:ascii="方正仿宋_GBK" w:eastAsia="方正仿宋_GBK" w:hAnsi="宋体" w:hint="eastAsia"/>
          <w:sz w:val="24"/>
        </w:rPr>
        <w:t>）其他</w:t>
      </w:r>
    </w:p>
    <w:p w:rsidR="006D1857" w:rsidRPr="008A38E2" w:rsidRDefault="006D1857" w:rsidP="00D22F24">
      <w:pPr>
        <w:rPr>
          <w:rFonts w:ascii="方正仿宋_GBK" w:eastAsia="方正仿宋_GBK" w:hAnsi="宋体"/>
          <w:sz w:val="24"/>
        </w:rPr>
      </w:pPr>
    </w:p>
    <w:p w:rsidR="00D22F24" w:rsidRPr="001E5C6D" w:rsidRDefault="00D22F24" w:rsidP="00D22F24">
      <w:pPr>
        <w:rPr>
          <w:rFonts w:ascii="宋体" w:hAnsi="宋体"/>
          <w:b/>
          <w:szCs w:val="21"/>
        </w:rPr>
      </w:pPr>
    </w:p>
    <w:p w:rsidR="00287172" w:rsidRPr="00D22F24" w:rsidRDefault="00287172"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EF75B7" w:rsidRPr="006D1857" w:rsidRDefault="00EF75B7" w:rsidP="006D1857">
      <w:pPr>
        <w:rPr>
          <w:rFonts w:ascii="方正仿宋_GBK" w:eastAsia="方正仿宋_GBK" w:hAnsi="宋体"/>
          <w:sz w:val="28"/>
        </w:rPr>
      </w:pPr>
    </w:p>
    <w:sectPr w:rsidR="00EF75B7" w:rsidRPr="006D1857"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499" w:rsidRDefault="00A54499" w:rsidP="0014382F">
      <w:r>
        <w:separator/>
      </w:r>
    </w:p>
  </w:endnote>
  <w:endnote w:type="continuationSeparator" w:id="1">
    <w:p w:rsidR="00A54499" w:rsidRDefault="00A54499"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仿宋">
    <w:altName w:val="方正仿宋_GBK"/>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FB5D92">
    <w:pPr>
      <w:pStyle w:val="a4"/>
      <w:framePr w:wrap="around" w:vAnchor="text" w:hAnchor="margin" w:xAlign="center" w:y="1"/>
      <w:rPr>
        <w:rStyle w:val="a8"/>
      </w:rPr>
    </w:pPr>
    <w:r>
      <w:fldChar w:fldCharType="begin"/>
    </w:r>
    <w:r w:rsidR="00953408">
      <w:rPr>
        <w:rStyle w:val="a8"/>
      </w:rPr>
      <w:instrText xml:space="preserve">PAGE  </w:instrText>
    </w:r>
    <w:r>
      <w:fldChar w:fldCharType="end"/>
    </w:r>
  </w:p>
  <w:p w:rsidR="00953408" w:rsidRDefault="0095340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FB5D92">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953408" w:rsidRDefault="00FB5D92">
                <w:pPr>
                  <w:pStyle w:val="a4"/>
                </w:pPr>
                <w:fldSimple w:instr=" PAGE  \* MERGEFORMAT ">
                  <w:r w:rsidR="00170CB0">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FB5D92">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953408" w:rsidRDefault="00FB5D92">
                <w:pPr>
                  <w:pStyle w:val="a4"/>
                </w:pPr>
                <w:fldSimple w:instr=" PAGE  \* MERGEFORMAT ">
                  <w:r w:rsidR="00170CB0">
                    <w:rPr>
                      <w:noProof/>
                    </w:rPr>
                    <w:t>1</w:t>
                  </w:r>
                </w:fldSimple>
              </w:p>
            </w:txbxContent>
          </v:textbox>
          <w10:wrap anchorx="margin"/>
        </v:shape>
      </w:pict>
    </w:r>
  </w:p>
  <w:p w:rsidR="00953408" w:rsidRDefault="00953408">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499" w:rsidRDefault="00A54499" w:rsidP="0014382F">
      <w:r>
        <w:separator/>
      </w:r>
    </w:p>
  </w:footnote>
  <w:footnote w:type="continuationSeparator" w:id="1">
    <w:p w:rsidR="00A54499" w:rsidRDefault="00A54499"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3">
    <w:nsid w:val="152F6098"/>
    <w:multiLevelType w:val="hybridMultilevel"/>
    <w:tmpl w:val="A34654FC"/>
    <w:lvl w:ilvl="0" w:tplc="ED0A3A08">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4">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A6407D5"/>
    <w:multiLevelType w:val="singleLevel"/>
    <w:tmpl w:val="3A6407D5"/>
    <w:lvl w:ilvl="0">
      <w:start w:val="1"/>
      <w:numFmt w:val="decimal"/>
      <w:suff w:val="nothing"/>
      <w:lvlText w:val="%1、"/>
      <w:lvlJc w:val="left"/>
    </w:lvl>
  </w:abstractNum>
  <w:abstractNum w:abstractNumId="7">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784670"/>
    <w:multiLevelType w:val="hybridMultilevel"/>
    <w:tmpl w:val="A2CCE8E4"/>
    <w:lvl w:ilvl="0" w:tplc="F110AA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54E3675"/>
    <w:multiLevelType w:val="hybridMultilevel"/>
    <w:tmpl w:val="48F67B84"/>
    <w:lvl w:ilvl="0" w:tplc="8850CDF2">
      <w:start w:val="3"/>
      <w:numFmt w:val="japaneseCounting"/>
      <w:lvlText w:val="（%1）"/>
      <w:lvlJc w:val="left"/>
      <w:pPr>
        <w:ind w:left="1650" w:hanging="72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10">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F892468"/>
    <w:multiLevelType w:val="hybridMultilevel"/>
    <w:tmpl w:val="265E3DE4"/>
    <w:lvl w:ilvl="0" w:tplc="A286801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10"/>
  </w:num>
  <w:num w:numId="4">
    <w:abstractNumId w:val="4"/>
  </w:num>
  <w:num w:numId="5">
    <w:abstractNumId w:val="7"/>
  </w:num>
  <w:num w:numId="6">
    <w:abstractNumId w:val="5"/>
  </w:num>
  <w:num w:numId="7">
    <w:abstractNumId w:val="3"/>
  </w:num>
  <w:num w:numId="8">
    <w:abstractNumId w:val="6"/>
  </w:num>
  <w:num w:numId="9">
    <w:abstractNumId w:val="9"/>
  </w:num>
  <w:num w:numId="10">
    <w:abstractNumId w:val="11"/>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83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0397F"/>
    <w:rsid w:val="000222F4"/>
    <w:rsid w:val="0002444C"/>
    <w:rsid w:val="000418E7"/>
    <w:rsid w:val="00043B54"/>
    <w:rsid w:val="00065093"/>
    <w:rsid w:val="00066438"/>
    <w:rsid w:val="000840AD"/>
    <w:rsid w:val="000A0E03"/>
    <w:rsid w:val="000A4CBC"/>
    <w:rsid w:val="000C4F1D"/>
    <w:rsid w:val="001012D7"/>
    <w:rsid w:val="00102E65"/>
    <w:rsid w:val="00112A0E"/>
    <w:rsid w:val="00115027"/>
    <w:rsid w:val="001164B6"/>
    <w:rsid w:val="0014382F"/>
    <w:rsid w:val="00154C75"/>
    <w:rsid w:val="001633FA"/>
    <w:rsid w:val="00170CB0"/>
    <w:rsid w:val="001975C3"/>
    <w:rsid w:val="001B0AF8"/>
    <w:rsid w:val="001C6041"/>
    <w:rsid w:val="001D701A"/>
    <w:rsid w:val="0026480F"/>
    <w:rsid w:val="00287172"/>
    <w:rsid w:val="00294A17"/>
    <w:rsid w:val="002C6E9A"/>
    <w:rsid w:val="002F1122"/>
    <w:rsid w:val="002F332D"/>
    <w:rsid w:val="00317CCA"/>
    <w:rsid w:val="003201A5"/>
    <w:rsid w:val="00322F97"/>
    <w:rsid w:val="00342C44"/>
    <w:rsid w:val="003520E9"/>
    <w:rsid w:val="00370FCD"/>
    <w:rsid w:val="003744FC"/>
    <w:rsid w:val="00377D24"/>
    <w:rsid w:val="00387322"/>
    <w:rsid w:val="00387403"/>
    <w:rsid w:val="003A3B99"/>
    <w:rsid w:val="0041446F"/>
    <w:rsid w:val="004736C3"/>
    <w:rsid w:val="0048728D"/>
    <w:rsid w:val="004C5631"/>
    <w:rsid w:val="004E2731"/>
    <w:rsid w:val="004F7980"/>
    <w:rsid w:val="0056726C"/>
    <w:rsid w:val="005725ED"/>
    <w:rsid w:val="005A1726"/>
    <w:rsid w:val="005B35DE"/>
    <w:rsid w:val="005E29DD"/>
    <w:rsid w:val="005E66B5"/>
    <w:rsid w:val="006068C5"/>
    <w:rsid w:val="00614E57"/>
    <w:rsid w:val="00617190"/>
    <w:rsid w:val="00625588"/>
    <w:rsid w:val="0065068D"/>
    <w:rsid w:val="006660FB"/>
    <w:rsid w:val="0067517C"/>
    <w:rsid w:val="006753B0"/>
    <w:rsid w:val="00675B31"/>
    <w:rsid w:val="00683915"/>
    <w:rsid w:val="00687D2A"/>
    <w:rsid w:val="006A4F4C"/>
    <w:rsid w:val="006B2FE5"/>
    <w:rsid w:val="006B393B"/>
    <w:rsid w:val="006D1857"/>
    <w:rsid w:val="006D398E"/>
    <w:rsid w:val="006D7BA3"/>
    <w:rsid w:val="006F3EF9"/>
    <w:rsid w:val="00701671"/>
    <w:rsid w:val="007122A5"/>
    <w:rsid w:val="00717DA5"/>
    <w:rsid w:val="00721979"/>
    <w:rsid w:val="00735DDF"/>
    <w:rsid w:val="007448A4"/>
    <w:rsid w:val="007457D3"/>
    <w:rsid w:val="00757695"/>
    <w:rsid w:val="007722B7"/>
    <w:rsid w:val="00774B08"/>
    <w:rsid w:val="00787444"/>
    <w:rsid w:val="00790E30"/>
    <w:rsid w:val="007949FE"/>
    <w:rsid w:val="007C0F57"/>
    <w:rsid w:val="007C2936"/>
    <w:rsid w:val="007C7B75"/>
    <w:rsid w:val="007D1766"/>
    <w:rsid w:val="007F1EB5"/>
    <w:rsid w:val="008008DF"/>
    <w:rsid w:val="00823C69"/>
    <w:rsid w:val="00830697"/>
    <w:rsid w:val="00837128"/>
    <w:rsid w:val="008420A9"/>
    <w:rsid w:val="00844878"/>
    <w:rsid w:val="0084561C"/>
    <w:rsid w:val="00892B9F"/>
    <w:rsid w:val="008A1930"/>
    <w:rsid w:val="008A23EE"/>
    <w:rsid w:val="008A38E2"/>
    <w:rsid w:val="008C2BC1"/>
    <w:rsid w:val="00903C94"/>
    <w:rsid w:val="00920641"/>
    <w:rsid w:val="00924622"/>
    <w:rsid w:val="00927089"/>
    <w:rsid w:val="00940396"/>
    <w:rsid w:val="00953408"/>
    <w:rsid w:val="00963D03"/>
    <w:rsid w:val="0099244F"/>
    <w:rsid w:val="009A29E4"/>
    <w:rsid w:val="009B333C"/>
    <w:rsid w:val="009E3A36"/>
    <w:rsid w:val="00A15503"/>
    <w:rsid w:val="00A23597"/>
    <w:rsid w:val="00A25ADB"/>
    <w:rsid w:val="00A304CB"/>
    <w:rsid w:val="00A37186"/>
    <w:rsid w:val="00A52376"/>
    <w:rsid w:val="00A54499"/>
    <w:rsid w:val="00A57827"/>
    <w:rsid w:val="00A76A4B"/>
    <w:rsid w:val="00A826B6"/>
    <w:rsid w:val="00A942A5"/>
    <w:rsid w:val="00A967B8"/>
    <w:rsid w:val="00AA3E03"/>
    <w:rsid w:val="00AA4601"/>
    <w:rsid w:val="00AF1C86"/>
    <w:rsid w:val="00B00CA7"/>
    <w:rsid w:val="00B23F21"/>
    <w:rsid w:val="00B97C41"/>
    <w:rsid w:val="00BB3228"/>
    <w:rsid w:val="00BF30FB"/>
    <w:rsid w:val="00BF3328"/>
    <w:rsid w:val="00C323BE"/>
    <w:rsid w:val="00C3613C"/>
    <w:rsid w:val="00C36EF7"/>
    <w:rsid w:val="00C97717"/>
    <w:rsid w:val="00CB3518"/>
    <w:rsid w:val="00CC3095"/>
    <w:rsid w:val="00CC4003"/>
    <w:rsid w:val="00CF1586"/>
    <w:rsid w:val="00D22F24"/>
    <w:rsid w:val="00D74046"/>
    <w:rsid w:val="00D77C20"/>
    <w:rsid w:val="00D84569"/>
    <w:rsid w:val="00D91AC0"/>
    <w:rsid w:val="00D97E54"/>
    <w:rsid w:val="00DE5EB4"/>
    <w:rsid w:val="00E13DEA"/>
    <w:rsid w:val="00E143B8"/>
    <w:rsid w:val="00E417F1"/>
    <w:rsid w:val="00E42BFD"/>
    <w:rsid w:val="00E71403"/>
    <w:rsid w:val="00E8567C"/>
    <w:rsid w:val="00E97D15"/>
    <w:rsid w:val="00EA0598"/>
    <w:rsid w:val="00EB7BDE"/>
    <w:rsid w:val="00EC20C1"/>
    <w:rsid w:val="00ED7395"/>
    <w:rsid w:val="00EE6ABC"/>
    <w:rsid w:val="00EF75B7"/>
    <w:rsid w:val="00F208CA"/>
    <w:rsid w:val="00F45D33"/>
    <w:rsid w:val="00F90A73"/>
    <w:rsid w:val="00F92DC9"/>
    <w:rsid w:val="00F93E9E"/>
    <w:rsid w:val="00FB065A"/>
    <w:rsid w:val="00FB5D92"/>
    <w:rsid w:val="00FC58F0"/>
    <w:rsid w:val="00FF40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Body Text Indent"/>
    <w:basedOn w:val="a"/>
    <w:link w:val="Char3"/>
    <w:uiPriority w:val="99"/>
    <w:semiHidden/>
    <w:unhideWhenUsed/>
    <w:rsid w:val="00B00CA7"/>
    <w:pPr>
      <w:spacing w:after="120"/>
      <w:ind w:leftChars="200" w:left="420"/>
    </w:pPr>
  </w:style>
  <w:style w:type="character" w:customStyle="1" w:styleId="Char3">
    <w:name w:val="正文文本缩进 Char"/>
    <w:basedOn w:val="a0"/>
    <w:link w:val="a9"/>
    <w:uiPriority w:val="99"/>
    <w:semiHidden/>
    <w:rsid w:val="00B00CA7"/>
    <w:rPr>
      <w:rFonts w:ascii="Times New Roman" w:eastAsia="宋体" w:hAnsi="Times New Roman" w:cs="Times New Roman"/>
      <w:szCs w:val="24"/>
    </w:rPr>
  </w:style>
  <w:style w:type="paragraph" w:styleId="20">
    <w:name w:val="Body Text First Indent 2"/>
    <w:basedOn w:val="a9"/>
    <w:link w:val="2Char0"/>
    <w:uiPriority w:val="99"/>
    <w:semiHidden/>
    <w:unhideWhenUsed/>
    <w:rsid w:val="00B00CA7"/>
    <w:pPr>
      <w:ind w:firstLineChars="200" w:firstLine="420"/>
    </w:pPr>
  </w:style>
  <w:style w:type="character" w:customStyle="1" w:styleId="2Char0">
    <w:name w:val="正文首行缩进 2 Char"/>
    <w:basedOn w:val="Char3"/>
    <w:link w:val="20"/>
    <w:uiPriority w:val="99"/>
    <w:semiHidden/>
    <w:rsid w:val="00B00CA7"/>
  </w:style>
</w:styles>
</file>

<file path=word/webSettings.xml><?xml version="1.0" encoding="utf-8"?>
<w:webSettings xmlns:r="http://schemas.openxmlformats.org/officeDocument/2006/relationships" xmlns:w="http://schemas.openxmlformats.org/wordprocessingml/2006/main">
  <w:divs>
    <w:div w:id="52585568">
      <w:bodyDiv w:val="1"/>
      <w:marLeft w:val="0"/>
      <w:marRight w:val="0"/>
      <w:marTop w:val="0"/>
      <w:marBottom w:val="0"/>
      <w:divBdr>
        <w:top w:val="none" w:sz="0" w:space="0" w:color="auto"/>
        <w:left w:val="none" w:sz="0" w:space="0" w:color="auto"/>
        <w:bottom w:val="none" w:sz="0" w:space="0" w:color="auto"/>
        <w:right w:val="none" w:sz="0" w:space="0" w:color="auto"/>
      </w:divBdr>
    </w:div>
    <w:div w:id="106698864">
      <w:bodyDiv w:val="1"/>
      <w:marLeft w:val="0"/>
      <w:marRight w:val="0"/>
      <w:marTop w:val="0"/>
      <w:marBottom w:val="0"/>
      <w:divBdr>
        <w:top w:val="none" w:sz="0" w:space="0" w:color="auto"/>
        <w:left w:val="none" w:sz="0" w:space="0" w:color="auto"/>
        <w:bottom w:val="none" w:sz="0" w:space="0" w:color="auto"/>
        <w:right w:val="none" w:sz="0" w:space="0" w:color="auto"/>
      </w:divBdr>
    </w:div>
    <w:div w:id="248972757">
      <w:bodyDiv w:val="1"/>
      <w:marLeft w:val="0"/>
      <w:marRight w:val="0"/>
      <w:marTop w:val="0"/>
      <w:marBottom w:val="0"/>
      <w:divBdr>
        <w:top w:val="none" w:sz="0" w:space="0" w:color="auto"/>
        <w:left w:val="none" w:sz="0" w:space="0" w:color="auto"/>
        <w:bottom w:val="none" w:sz="0" w:space="0" w:color="auto"/>
        <w:right w:val="none" w:sz="0" w:space="0" w:color="auto"/>
      </w:divBdr>
    </w:div>
    <w:div w:id="252982555">
      <w:bodyDiv w:val="1"/>
      <w:marLeft w:val="0"/>
      <w:marRight w:val="0"/>
      <w:marTop w:val="0"/>
      <w:marBottom w:val="0"/>
      <w:divBdr>
        <w:top w:val="none" w:sz="0" w:space="0" w:color="auto"/>
        <w:left w:val="none" w:sz="0" w:space="0" w:color="auto"/>
        <w:bottom w:val="none" w:sz="0" w:space="0" w:color="auto"/>
        <w:right w:val="none" w:sz="0" w:space="0" w:color="auto"/>
      </w:divBdr>
    </w:div>
    <w:div w:id="353071876">
      <w:bodyDiv w:val="1"/>
      <w:marLeft w:val="0"/>
      <w:marRight w:val="0"/>
      <w:marTop w:val="0"/>
      <w:marBottom w:val="0"/>
      <w:divBdr>
        <w:top w:val="none" w:sz="0" w:space="0" w:color="auto"/>
        <w:left w:val="none" w:sz="0" w:space="0" w:color="auto"/>
        <w:bottom w:val="none" w:sz="0" w:space="0" w:color="auto"/>
        <w:right w:val="none" w:sz="0" w:space="0" w:color="auto"/>
      </w:divBdr>
    </w:div>
    <w:div w:id="356546634">
      <w:bodyDiv w:val="1"/>
      <w:marLeft w:val="0"/>
      <w:marRight w:val="0"/>
      <w:marTop w:val="0"/>
      <w:marBottom w:val="0"/>
      <w:divBdr>
        <w:top w:val="none" w:sz="0" w:space="0" w:color="auto"/>
        <w:left w:val="none" w:sz="0" w:space="0" w:color="auto"/>
        <w:bottom w:val="none" w:sz="0" w:space="0" w:color="auto"/>
        <w:right w:val="none" w:sz="0" w:space="0" w:color="auto"/>
      </w:divBdr>
    </w:div>
    <w:div w:id="650331486">
      <w:bodyDiv w:val="1"/>
      <w:marLeft w:val="0"/>
      <w:marRight w:val="0"/>
      <w:marTop w:val="0"/>
      <w:marBottom w:val="0"/>
      <w:divBdr>
        <w:top w:val="none" w:sz="0" w:space="0" w:color="auto"/>
        <w:left w:val="none" w:sz="0" w:space="0" w:color="auto"/>
        <w:bottom w:val="none" w:sz="0" w:space="0" w:color="auto"/>
        <w:right w:val="none" w:sz="0" w:space="0" w:color="auto"/>
      </w:divBdr>
    </w:div>
    <w:div w:id="875779619">
      <w:bodyDiv w:val="1"/>
      <w:marLeft w:val="0"/>
      <w:marRight w:val="0"/>
      <w:marTop w:val="0"/>
      <w:marBottom w:val="0"/>
      <w:divBdr>
        <w:top w:val="none" w:sz="0" w:space="0" w:color="auto"/>
        <w:left w:val="none" w:sz="0" w:space="0" w:color="auto"/>
        <w:bottom w:val="none" w:sz="0" w:space="0" w:color="auto"/>
        <w:right w:val="none" w:sz="0" w:space="0" w:color="auto"/>
      </w:divBdr>
    </w:div>
    <w:div w:id="1235121971">
      <w:bodyDiv w:val="1"/>
      <w:marLeft w:val="0"/>
      <w:marRight w:val="0"/>
      <w:marTop w:val="0"/>
      <w:marBottom w:val="0"/>
      <w:divBdr>
        <w:top w:val="none" w:sz="0" w:space="0" w:color="auto"/>
        <w:left w:val="none" w:sz="0" w:space="0" w:color="auto"/>
        <w:bottom w:val="none" w:sz="0" w:space="0" w:color="auto"/>
        <w:right w:val="none" w:sz="0" w:space="0" w:color="auto"/>
      </w:divBdr>
    </w:div>
    <w:div w:id="1466465492">
      <w:bodyDiv w:val="1"/>
      <w:marLeft w:val="0"/>
      <w:marRight w:val="0"/>
      <w:marTop w:val="0"/>
      <w:marBottom w:val="0"/>
      <w:divBdr>
        <w:top w:val="none" w:sz="0" w:space="0" w:color="auto"/>
        <w:left w:val="none" w:sz="0" w:space="0" w:color="auto"/>
        <w:bottom w:val="none" w:sz="0" w:space="0" w:color="auto"/>
        <w:right w:val="none" w:sz="0" w:space="0" w:color="auto"/>
      </w:divBdr>
    </w:div>
    <w:div w:id="1471022335">
      <w:bodyDiv w:val="1"/>
      <w:marLeft w:val="0"/>
      <w:marRight w:val="0"/>
      <w:marTop w:val="0"/>
      <w:marBottom w:val="0"/>
      <w:divBdr>
        <w:top w:val="none" w:sz="0" w:space="0" w:color="auto"/>
        <w:left w:val="none" w:sz="0" w:space="0" w:color="auto"/>
        <w:bottom w:val="none" w:sz="0" w:space="0" w:color="auto"/>
        <w:right w:val="none" w:sz="0" w:space="0" w:color="auto"/>
      </w:divBdr>
    </w:div>
    <w:div w:id="1582135614">
      <w:bodyDiv w:val="1"/>
      <w:marLeft w:val="0"/>
      <w:marRight w:val="0"/>
      <w:marTop w:val="0"/>
      <w:marBottom w:val="0"/>
      <w:divBdr>
        <w:top w:val="none" w:sz="0" w:space="0" w:color="auto"/>
        <w:left w:val="none" w:sz="0" w:space="0" w:color="auto"/>
        <w:bottom w:val="none" w:sz="0" w:space="0" w:color="auto"/>
        <w:right w:val="none" w:sz="0" w:space="0" w:color="auto"/>
      </w:divBdr>
    </w:div>
    <w:div w:id="1623876767">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 w:id="166515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5126D-A60D-492D-88D7-2AD7FE5F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19</Pages>
  <Words>1608</Words>
  <Characters>9172</Characters>
  <Application>Microsoft Office Word</Application>
  <DocSecurity>0</DocSecurity>
  <Lines>76</Lines>
  <Paragraphs>21</Paragraphs>
  <ScaleCrop>false</ScaleCrop>
  <Company>Microsoft</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95</cp:revision>
  <dcterms:created xsi:type="dcterms:W3CDTF">2024-03-06T09:00:00Z</dcterms:created>
  <dcterms:modified xsi:type="dcterms:W3CDTF">2024-06-12T08:00:00Z</dcterms:modified>
</cp:coreProperties>
</file>