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718" w:rsidRDefault="00763718" w:rsidP="00763718">
      <w:pPr>
        <w:spacing w:line="700" w:lineRule="exact"/>
        <w:jc w:val="center"/>
        <w:rPr>
          <w:rFonts w:eastAsia="方正小标宋简体"/>
          <w:sz w:val="44"/>
          <w:szCs w:val="44"/>
        </w:rPr>
      </w:pPr>
      <w:r w:rsidRPr="00823C69">
        <w:rPr>
          <w:rFonts w:eastAsia="方正小标宋简体" w:hint="eastAsia"/>
          <w:sz w:val="44"/>
          <w:szCs w:val="44"/>
        </w:rPr>
        <w:t>眉山市妇幼保健院</w:t>
      </w:r>
      <w:r>
        <w:rPr>
          <w:rFonts w:eastAsia="方正小标宋简体" w:hint="eastAsia"/>
          <w:sz w:val="44"/>
          <w:szCs w:val="44"/>
        </w:rPr>
        <w:t>采购文件</w:t>
      </w:r>
    </w:p>
    <w:p w:rsidR="00763718" w:rsidRPr="00823C69" w:rsidRDefault="00763718" w:rsidP="00763718">
      <w:pPr>
        <w:spacing w:line="700" w:lineRule="exact"/>
        <w:jc w:val="center"/>
        <w:rPr>
          <w:rFonts w:eastAsia="方正小标宋简体"/>
          <w:sz w:val="44"/>
          <w:szCs w:val="44"/>
        </w:rPr>
      </w:pPr>
    </w:p>
    <w:p w:rsidR="00763718" w:rsidRPr="002725D3" w:rsidRDefault="00763718" w:rsidP="002725D3">
      <w:pPr>
        <w:spacing w:line="360" w:lineRule="auto"/>
        <w:ind w:leftChars="228" w:left="479" w:firstLineChars="250" w:firstLine="800"/>
        <w:rPr>
          <w:rFonts w:ascii="仿宋" w:eastAsia="仿宋" w:hAnsi="仿宋"/>
          <w:sz w:val="32"/>
          <w:szCs w:val="32"/>
        </w:rPr>
      </w:pPr>
      <w:r w:rsidRPr="002725D3">
        <w:rPr>
          <w:rFonts w:ascii="仿宋" w:eastAsia="仿宋" w:hAnsi="仿宋" w:hint="eastAsia"/>
          <w:sz w:val="32"/>
          <w:szCs w:val="32"/>
        </w:rPr>
        <w:t>我院</w:t>
      </w:r>
      <w:r w:rsidRPr="002725D3">
        <w:rPr>
          <w:rFonts w:ascii="仿宋" w:eastAsia="仿宋" w:hAnsi="仿宋"/>
          <w:sz w:val="32"/>
          <w:szCs w:val="32"/>
        </w:rPr>
        <w:t>以</w:t>
      </w:r>
      <w:r w:rsidR="00D66F8F">
        <w:rPr>
          <w:rFonts w:ascii="仿宋" w:eastAsia="仿宋" w:hAnsi="仿宋" w:hint="eastAsia"/>
          <w:sz w:val="32"/>
          <w:szCs w:val="32"/>
        </w:rPr>
        <w:t>院内</w:t>
      </w:r>
      <w:r w:rsidRPr="002725D3">
        <w:rPr>
          <w:rFonts w:ascii="仿宋" w:eastAsia="仿宋" w:hAnsi="仿宋" w:hint="eastAsia"/>
          <w:sz w:val="32"/>
          <w:szCs w:val="32"/>
        </w:rPr>
        <w:t>竞争性</w:t>
      </w:r>
      <w:r w:rsidR="00EE28FE">
        <w:rPr>
          <w:rFonts w:ascii="仿宋" w:eastAsia="仿宋" w:hAnsi="仿宋" w:hint="eastAsia"/>
          <w:sz w:val="32"/>
          <w:szCs w:val="32"/>
        </w:rPr>
        <w:t>磋商</w:t>
      </w:r>
      <w:r w:rsidRPr="002725D3">
        <w:rPr>
          <w:rFonts w:ascii="仿宋" w:eastAsia="仿宋" w:hAnsi="仿宋" w:hint="eastAsia"/>
          <w:sz w:val="32"/>
          <w:szCs w:val="32"/>
        </w:rPr>
        <w:t>采购</w:t>
      </w:r>
      <w:r w:rsidRPr="002725D3">
        <w:rPr>
          <w:rFonts w:ascii="仿宋" w:eastAsia="仿宋" w:hAnsi="仿宋"/>
          <w:sz w:val="32"/>
          <w:szCs w:val="32"/>
        </w:rPr>
        <w:t>方式</w:t>
      </w:r>
      <w:r w:rsidRPr="002725D3">
        <w:rPr>
          <w:rFonts w:ascii="仿宋" w:eastAsia="仿宋" w:hAnsi="仿宋" w:hint="eastAsia"/>
          <w:sz w:val="32"/>
          <w:szCs w:val="32"/>
        </w:rPr>
        <w:t>进行以</w:t>
      </w:r>
      <w:r w:rsidRPr="002725D3">
        <w:rPr>
          <w:rFonts w:ascii="仿宋" w:eastAsia="仿宋" w:hAnsi="仿宋"/>
          <w:sz w:val="32"/>
          <w:szCs w:val="32"/>
        </w:rPr>
        <w:t>下</w:t>
      </w:r>
      <w:r w:rsidRPr="002725D3">
        <w:rPr>
          <w:rFonts w:ascii="仿宋" w:eastAsia="仿宋" w:hAnsi="仿宋" w:hint="eastAsia"/>
          <w:sz w:val="32"/>
          <w:szCs w:val="32"/>
        </w:rPr>
        <w:t>项目的</w:t>
      </w:r>
      <w:r w:rsidRPr="002725D3">
        <w:rPr>
          <w:rFonts w:ascii="仿宋" w:eastAsia="仿宋" w:hAnsi="仿宋" w:hint="eastAsia"/>
          <w:b/>
          <w:sz w:val="32"/>
          <w:szCs w:val="32"/>
        </w:rPr>
        <w:t>采购</w:t>
      </w:r>
      <w:r w:rsidRPr="002725D3">
        <w:rPr>
          <w:rFonts w:ascii="仿宋" w:eastAsia="仿宋" w:hAnsi="仿宋"/>
          <w:sz w:val="32"/>
          <w:szCs w:val="32"/>
        </w:rPr>
        <w:t>，</w:t>
      </w:r>
      <w:r w:rsidRPr="002725D3">
        <w:rPr>
          <w:rFonts w:ascii="仿宋" w:eastAsia="仿宋" w:hAnsi="仿宋" w:hint="eastAsia"/>
          <w:sz w:val="32"/>
          <w:szCs w:val="32"/>
        </w:rPr>
        <w:t>欢迎符合相应资格条件的供应商</w:t>
      </w:r>
      <w:r w:rsidRPr="002725D3">
        <w:rPr>
          <w:rFonts w:ascii="仿宋" w:eastAsia="仿宋" w:hAnsi="仿宋" w:hint="eastAsia"/>
          <w:color w:val="FF0000"/>
          <w:sz w:val="32"/>
          <w:szCs w:val="32"/>
        </w:rPr>
        <w:t>密封提交</w:t>
      </w:r>
      <w:r w:rsidRPr="002725D3">
        <w:rPr>
          <w:rFonts w:ascii="仿宋" w:eastAsia="仿宋" w:hAnsi="仿宋" w:hint="eastAsia"/>
          <w:sz w:val="32"/>
          <w:szCs w:val="32"/>
        </w:rPr>
        <w:t>报价文件。</w:t>
      </w:r>
    </w:p>
    <w:p w:rsidR="00C63E84" w:rsidRDefault="00C63E84" w:rsidP="00763718">
      <w:pPr>
        <w:spacing w:line="360" w:lineRule="auto"/>
        <w:ind w:leftChars="228" w:left="479" w:firstLineChars="250" w:firstLine="525"/>
        <w:rPr>
          <w:rFonts w:ascii="宋体" w:hAnsi="宋体"/>
          <w:szCs w:val="21"/>
        </w:rPr>
      </w:pPr>
    </w:p>
    <w:tbl>
      <w:tblPr>
        <w:tblW w:w="8379" w:type="dxa"/>
        <w:tblInd w:w="93" w:type="dxa"/>
        <w:tblLook w:val="04A0"/>
      </w:tblPr>
      <w:tblGrid>
        <w:gridCol w:w="1614"/>
        <w:gridCol w:w="1029"/>
        <w:gridCol w:w="1029"/>
        <w:gridCol w:w="1062"/>
        <w:gridCol w:w="1377"/>
        <w:gridCol w:w="1134"/>
        <w:gridCol w:w="1134"/>
      </w:tblGrid>
      <w:tr w:rsidR="0010167B" w:rsidRPr="0010167B" w:rsidTr="0010167B">
        <w:trPr>
          <w:trHeight w:val="624"/>
        </w:trPr>
        <w:tc>
          <w:tcPr>
            <w:tcW w:w="161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0167B" w:rsidRPr="0010167B" w:rsidRDefault="0010167B" w:rsidP="0010167B">
            <w:pPr>
              <w:widowControl/>
              <w:jc w:val="center"/>
              <w:rPr>
                <w:rFonts w:ascii="方正仿宋_GBK" w:eastAsia="方正仿宋_GBK" w:hAnsi="宋体" w:cs="宋体"/>
                <w:b/>
                <w:bCs/>
                <w:color w:val="000000"/>
                <w:kern w:val="0"/>
                <w:szCs w:val="21"/>
              </w:rPr>
            </w:pPr>
            <w:r w:rsidRPr="0010167B">
              <w:rPr>
                <w:rFonts w:ascii="方正仿宋_GBK" w:eastAsia="方正仿宋_GBK" w:hAnsi="宋体" w:cs="宋体" w:hint="eastAsia"/>
                <w:b/>
                <w:bCs/>
                <w:color w:val="000000"/>
                <w:kern w:val="0"/>
                <w:szCs w:val="21"/>
              </w:rPr>
              <w:t>项目编号</w:t>
            </w:r>
          </w:p>
        </w:tc>
        <w:tc>
          <w:tcPr>
            <w:tcW w:w="10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0167B" w:rsidRPr="0010167B" w:rsidRDefault="0010167B" w:rsidP="0010167B">
            <w:pPr>
              <w:widowControl/>
              <w:jc w:val="center"/>
              <w:rPr>
                <w:rFonts w:ascii="方正仿宋_GBK" w:eastAsia="方正仿宋_GBK" w:hAnsi="宋体" w:cs="宋体"/>
                <w:b/>
                <w:bCs/>
                <w:color w:val="000000"/>
                <w:kern w:val="0"/>
                <w:szCs w:val="21"/>
              </w:rPr>
            </w:pPr>
            <w:r w:rsidRPr="0010167B">
              <w:rPr>
                <w:rFonts w:ascii="方正仿宋_GBK" w:eastAsia="方正仿宋_GBK" w:hAnsi="宋体" w:cs="宋体" w:hint="eastAsia"/>
                <w:b/>
                <w:bCs/>
                <w:color w:val="000000"/>
                <w:kern w:val="0"/>
                <w:szCs w:val="21"/>
              </w:rPr>
              <w:t>项目名称</w:t>
            </w:r>
          </w:p>
        </w:tc>
        <w:tc>
          <w:tcPr>
            <w:tcW w:w="10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0167B" w:rsidRPr="0010167B" w:rsidRDefault="0010167B" w:rsidP="0010167B">
            <w:pPr>
              <w:widowControl/>
              <w:jc w:val="center"/>
              <w:rPr>
                <w:rFonts w:ascii="方正仿宋_GBK" w:eastAsia="方正仿宋_GBK" w:hAnsi="宋体" w:cs="宋体"/>
                <w:b/>
                <w:bCs/>
                <w:color w:val="000000"/>
                <w:kern w:val="0"/>
                <w:szCs w:val="21"/>
              </w:rPr>
            </w:pPr>
            <w:r w:rsidRPr="0010167B">
              <w:rPr>
                <w:rFonts w:ascii="方正仿宋_GBK" w:eastAsia="方正仿宋_GBK" w:hAnsi="宋体" w:cs="宋体" w:hint="eastAsia"/>
                <w:b/>
                <w:bCs/>
                <w:color w:val="000000"/>
                <w:kern w:val="0"/>
                <w:szCs w:val="21"/>
              </w:rPr>
              <w:t>服务名称</w:t>
            </w:r>
          </w:p>
        </w:tc>
        <w:tc>
          <w:tcPr>
            <w:tcW w:w="10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0167B" w:rsidRPr="0010167B" w:rsidRDefault="0010167B" w:rsidP="0010167B">
            <w:pPr>
              <w:widowControl/>
              <w:jc w:val="center"/>
              <w:rPr>
                <w:rFonts w:ascii="方正仿宋_GBK" w:eastAsia="方正仿宋_GBK" w:hAnsi="宋体" w:cs="宋体"/>
                <w:b/>
                <w:bCs/>
                <w:color w:val="000000"/>
                <w:kern w:val="0"/>
                <w:szCs w:val="21"/>
              </w:rPr>
            </w:pPr>
            <w:r w:rsidRPr="0010167B">
              <w:rPr>
                <w:rFonts w:ascii="方正仿宋_GBK" w:eastAsia="方正仿宋_GBK" w:hAnsi="宋体" w:cs="宋体" w:hint="eastAsia"/>
                <w:b/>
                <w:bCs/>
                <w:color w:val="000000"/>
                <w:kern w:val="0"/>
                <w:szCs w:val="21"/>
              </w:rPr>
              <w:t>服务期（月）</w:t>
            </w:r>
          </w:p>
        </w:tc>
        <w:tc>
          <w:tcPr>
            <w:tcW w:w="13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0167B" w:rsidRPr="0010167B" w:rsidRDefault="0010167B" w:rsidP="0010167B">
            <w:pPr>
              <w:widowControl/>
              <w:jc w:val="center"/>
              <w:rPr>
                <w:rFonts w:ascii="方正仿宋_GBK" w:eastAsia="方正仿宋_GBK" w:hAnsi="宋体" w:cs="宋体"/>
                <w:b/>
                <w:bCs/>
                <w:color w:val="000000"/>
                <w:kern w:val="0"/>
                <w:szCs w:val="21"/>
              </w:rPr>
            </w:pPr>
            <w:r w:rsidRPr="0010167B">
              <w:rPr>
                <w:rFonts w:ascii="方正仿宋_GBK" w:eastAsia="方正仿宋_GBK" w:hAnsi="宋体" w:cs="宋体" w:hint="eastAsia"/>
                <w:b/>
                <w:bCs/>
                <w:color w:val="000000"/>
                <w:kern w:val="0"/>
                <w:szCs w:val="21"/>
              </w:rPr>
              <w:t>预估数量（以实际数量为准）</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0167B" w:rsidRPr="0010167B" w:rsidRDefault="0010167B" w:rsidP="0010167B">
            <w:pPr>
              <w:widowControl/>
              <w:jc w:val="center"/>
              <w:rPr>
                <w:rFonts w:ascii="方正仿宋_GBK" w:eastAsia="方正仿宋_GBK" w:hAnsi="宋体" w:cs="宋体"/>
                <w:b/>
                <w:bCs/>
                <w:color w:val="000000"/>
                <w:kern w:val="0"/>
                <w:szCs w:val="21"/>
              </w:rPr>
            </w:pPr>
            <w:r w:rsidRPr="0010167B">
              <w:rPr>
                <w:rFonts w:ascii="方正仿宋_GBK" w:eastAsia="方正仿宋_GBK" w:hAnsi="宋体" w:cs="宋体" w:hint="eastAsia"/>
                <w:b/>
                <w:bCs/>
                <w:color w:val="000000"/>
                <w:kern w:val="0"/>
                <w:szCs w:val="21"/>
              </w:rPr>
              <w:t>服务最高单项限价</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0167B" w:rsidRPr="0010167B" w:rsidRDefault="0010167B" w:rsidP="0010167B">
            <w:pPr>
              <w:widowControl/>
              <w:jc w:val="center"/>
              <w:rPr>
                <w:rFonts w:ascii="方正仿宋_GBK" w:eastAsia="方正仿宋_GBK" w:hAnsi="宋体" w:cs="宋体"/>
                <w:b/>
                <w:bCs/>
                <w:color w:val="000000"/>
                <w:kern w:val="0"/>
                <w:szCs w:val="21"/>
              </w:rPr>
            </w:pPr>
            <w:r w:rsidRPr="0010167B">
              <w:rPr>
                <w:rFonts w:ascii="方正仿宋_GBK" w:eastAsia="方正仿宋_GBK" w:hAnsi="宋体" w:cs="宋体" w:hint="eastAsia"/>
                <w:b/>
                <w:bCs/>
                <w:color w:val="000000"/>
                <w:kern w:val="0"/>
                <w:szCs w:val="21"/>
              </w:rPr>
              <w:t>年度预算总额（万元）</w:t>
            </w:r>
          </w:p>
        </w:tc>
      </w:tr>
      <w:tr w:rsidR="0010167B" w:rsidRPr="0010167B" w:rsidTr="0010167B">
        <w:trPr>
          <w:trHeight w:val="624"/>
        </w:trPr>
        <w:tc>
          <w:tcPr>
            <w:tcW w:w="1614" w:type="dxa"/>
            <w:vMerge/>
            <w:tcBorders>
              <w:top w:val="single" w:sz="4" w:space="0" w:color="auto"/>
              <w:left w:val="single" w:sz="4" w:space="0" w:color="auto"/>
              <w:bottom w:val="single" w:sz="4" w:space="0" w:color="000000"/>
              <w:right w:val="single" w:sz="4" w:space="0" w:color="auto"/>
            </w:tcBorders>
            <w:vAlign w:val="center"/>
            <w:hideMark/>
          </w:tcPr>
          <w:p w:rsidR="0010167B" w:rsidRPr="0010167B" w:rsidRDefault="0010167B" w:rsidP="0010167B">
            <w:pPr>
              <w:widowControl/>
              <w:jc w:val="left"/>
              <w:rPr>
                <w:rFonts w:ascii="方正仿宋_GBK" w:eastAsia="方正仿宋_GBK" w:hAnsi="宋体" w:cs="宋体"/>
                <w:b/>
                <w:bCs/>
                <w:color w:val="000000"/>
                <w:kern w:val="0"/>
                <w:szCs w:val="21"/>
              </w:rPr>
            </w:pPr>
          </w:p>
        </w:tc>
        <w:tc>
          <w:tcPr>
            <w:tcW w:w="1029" w:type="dxa"/>
            <w:vMerge/>
            <w:tcBorders>
              <w:top w:val="single" w:sz="4" w:space="0" w:color="auto"/>
              <w:left w:val="single" w:sz="4" w:space="0" w:color="auto"/>
              <w:bottom w:val="single" w:sz="4" w:space="0" w:color="000000"/>
              <w:right w:val="single" w:sz="4" w:space="0" w:color="auto"/>
            </w:tcBorders>
            <w:vAlign w:val="center"/>
            <w:hideMark/>
          </w:tcPr>
          <w:p w:rsidR="0010167B" w:rsidRPr="0010167B" w:rsidRDefault="0010167B" w:rsidP="0010167B">
            <w:pPr>
              <w:widowControl/>
              <w:jc w:val="left"/>
              <w:rPr>
                <w:rFonts w:ascii="方正仿宋_GBK" w:eastAsia="方正仿宋_GBK" w:hAnsi="宋体" w:cs="宋体"/>
                <w:b/>
                <w:bCs/>
                <w:color w:val="000000"/>
                <w:kern w:val="0"/>
                <w:szCs w:val="21"/>
              </w:rPr>
            </w:pPr>
          </w:p>
        </w:tc>
        <w:tc>
          <w:tcPr>
            <w:tcW w:w="1029" w:type="dxa"/>
            <w:vMerge/>
            <w:tcBorders>
              <w:top w:val="single" w:sz="4" w:space="0" w:color="auto"/>
              <w:left w:val="single" w:sz="4" w:space="0" w:color="auto"/>
              <w:bottom w:val="single" w:sz="4" w:space="0" w:color="000000"/>
              <w:right w:val="single" w:sz="4" w:space="0" w:color="auto"/>
            </w:tcBorders>
            <w:vAlign w:val="center"/>
            <w:hideMark/>
          </w:tcPr>
          <w:p w:rsidR="0010167B" w:rsidRPr="0010167B" w:rsidRDefault="0010167B" w:rsidP="0010167B">
            <w:pPr>
              <w:widowControl/>
              <w:jc w:val="left"/>
              <w:rPr>
                <w:rFonts w:ascii="方正仿宋_GBK" w:eastAsia="方正仿宋_GBK" w:hAnsi="宋体" w:cs="宋体"/>
                <w:b/>
                <w:bCs/>
                <w:color w:val="000000"/>
                <w:kern w:val="0"/>
                <w:szCs w:val="21"/>
              </w:rPr>
            </w:pPr>
          </w:p>
        </w:tc>
        <w:tc>
          <w:tcPr>
            <w:tcW w:w="1062" w:type="dxa"/>
            <w:vMerge/>
            <w:tcBorders>
              <w:top w:val="single" w:sz="4" w:space="0" w:color="auto"/>
              <w:left w:val="single" w:sz="4" w:space="0" w:color="auto"/>
              <w:bottom w:val="single" w:sz="4" w:space="0" w:color="000000"/>
              <w:right w:val="single" w:sz="4" w:space="0" w:color="auto"/>
            </w:tcBorders>
            <w:vAlign w:val="center"/>
            <w:hideMark/>
          </w:tcPr>
          <w:p w:rsidR="0010167B" w:rsidRPr="0010167B" w:rsidRDefault="0010167B" w:rsidP="0010167B">
            <w:pPr>
              <w:widowControl/>
              <w:jc w:val="left"/>
              <w:rPr>
                <w:rFonts w:ascii="方正仿宋_GBK" w:eastAsia="方正仿宋_GBK" w:hAnsi="宋体" w:cs="宋体"/>
                <w:b/>
                <w:bCs/>
                <w:color w:val="000000"/>
                <w:kern w:val="0"/>
                <w:szCs w:val="21"/>
              </w:rPr>
            </w:pPr>
          </w:p>
        </w:tc>
        <w:tc>
          <w:tcPr>
            <w:tcW w:w="1377" w:type="dxa"/>
            <w:vMerge/>
            <w:tcBorders>
              <w:top w:val="single" w:sz="4" w:space="0" w:color="auto"/>
              <w:left w:val="single" w:sz="4" w:space="0" w:color="auto"/>
              <w:bottom w:val="single" w:sz="4" w:space="0" w:color="000000"/>
              <w:right w:val="single" w:sz="4" w:space="0" w:color="auto"/>
            </w:tcBorders>
            <w:vAlign w:val="center"/>
            <w:hideMark/>
          </w:tcPr>
          <w:p w:rsidR="0010167B" w:rsidRPr="0010167B" w:rsidRDefault="0010167B" w:rsidP="0010167B">
            <w:pPr>
              <w:widowControl/>
              <w:jc w:val="left"/>
              <w:rPr>
                <w:rFonts w:ascii="方正仿宋_GBK" w:eastAsia="方正仿宋_GBK" w:hAnsi="宋体" w:cs="宋体"/>
                <w:b/>
                <w:bCs/>
                <w:color w:val="000000"/>
                <w:kern w:val="0"/>
                <w:szCs w:val="21"/>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10167B" w:rsidRPr="0010167B" w:rsidRDefault="0010167B" w:rsidP="0010167B">
            <w:pPr>
              <w:widowControl/>
              <w:jc w:val="left"/>
              <w:rPr>
                <w:rFonts w:ascii="方正仿宋_GBK" w:eastAsia="方正仿宋_GBK" w:hAnsi="宋体" w:cs="宋体"/>
                <w:b/>
                <w:bCs/>
                <w:color w:val="000000"/>
                <w:kern w:val="0"/>
                <w:szCs w:val="21"/>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10167B" w:rsidRPr="0010167B" w:rsidRDefault="0010167B" w:rsidP="0010167B">
            <w:pPr>
              <w:widowControl/>
              <w:jc w:val="left"/>
              <w:rPr>
                <w:rFonts w:ascii="方正仿宋_GBK" w:eastAsia="方正仿宋_GBK" w:hAnsi="宋体" w:cs="宋体"/>
                <w:b/>
                <w:bCs/>
                <w:color w:val="000000"/>
                <w:kern w:val="0"/>
                <w:szCs w:val="21"/>
              </w:rPr>
            </w:pPr>
          </w:p>
        </w:tc>
      </w:tr>
      <w:tr w:rsidR="0010167B" w:rsidRPr="0010167B" w:rsidTr="0010167B">
        <w:trPr>
          <w:trHeight w:val="765"/>
        </w:trPr>
        <w:tc>
          <w:tcPr>
            <w:tcW w:w="161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0167B" w:rsidRPr="0010167B" w:rsidRDefault="0010167B" w:rsidP="0010167B">
            <w:pPr>
              <w:widowControl/>
              <w:jc w:val="center"/>
              <w:rPr>
                <w:rFonts w:ascii="方正仿宋_GBK" w:eastAsia="方正仿宋_GBK" w:hAnsi="宋体" w:cs="宋体"/>
                <w:color w:val="000000"/>
                <w:kern w:val="0"/>
                <w:szCs w:val="21"/>
              </w:rPr>
            </w:pPr>
            <w:r w:rsidRPr="0010167B">
              <w:rPr>
                <w:rFonts w:ascii="方正仿宋_GBK" w:eastAsia="方正仿宋_GBK" w:hAnsi="宋体" w:cs="宋体" w:hint="eastAsia"/>
                <w:color w:val="000000"/>
                <w:kern w:val="0"/>
                <w:szCs w:val="21"/>
              </w:rPr>
              <w:t>FYYN2024024</w:t>
            </w:r>
          </w:p>
        </w:tc>
        <w:tc>
          <w:tcPr>
            <w:tcW w:w="1029" w:type="dxa"/>
            <w:vMerge w:val="restart"/>
            <w:tcBorders>
              <w:top w:val="nil"/>
              <w:left w:val="single" w:sz="4" w:space="0" w:color="auto"/>
              <w:bottom w:val="single" w:sz="4" w:space="0" w:color="auto"/>
              <w:right w:val="single" w:sz="4" w:space="0" w:color="auto"/>
            </w:tcBorders>
            <w:shd w:val="clear" w:color="auto" w:fill="auto"/>
            <w:vAlign w:val="center"/>
            <w:hideMark/>
          </w:tcPr>
          <w:p w:rsidR="0010167B" w:rsidRPr="0010167B" w:rsidRDefault="0010167B" w:rsidP="0010167B">
            <w:pPr>
              <w:widowControl/>
              <w:jc w:val="center"/>
              <w:rPr>
                <w:rFonts w:ascii="方正仿宋_GBK" w:eastAsia="方正仿宋_GBK" w:hAnsi="宋体" w:cs="宋体"/>
                <w:color w:val="000000"/>
                <w:kern w:val="0"/>
                <w:szCs w:val="21"/>
              </w:rPr>
            </w:pPr>
            <w:r w:rsidRPr="0010167B">
              <w:rPr>
                <w:rFonts w:ascii="方正仿宋_GBK" w:eastAsia="方正仿宋_GBK" w:hAnsi="宋体" w:cs="宋体" w:hint="eastAsia"/>
                <w:color w:val="000000"/>
                <w:kern w:val="0"/>
                <w:szCs w:val="21"/>
              </w:rPr>
              <w:t>办公通讯服务采购项目</w:t>
            </w:r>
          </w:p>
        </w:tc>
        <w:tc>
          <w:tcPr>
            <w:tcW w:w="1029" w:type="dxa"/>
            <w:tcBorders>
              <w:top w:val="nil"/>
              <w:left w:val="nil"/>
              <w:bottom w:val="single" w:sz="4" w:space="0" w:color="auto"/>
              <w:right w:val="single" w:sz="4" w:space="0" w:color="auto"/>
            </w:tcBorders>
            <w:shd w:val="clear" w:color="auto" w:fill="auto"/>
            <w:hideMark/>
          </w:tcPr>
          <w:p w:rsidR="0010167B" w:rsidRPr="0010167B" w:rsidRDefault="0010167B" w:rsidP="0010167B">
            <w:pPr>
              <w:widowControl/>
              <w:rPr>
                <w:rFonts w:ascii="宋体" w:hAnsi="宋体" w:cs="宋体"/>
                <w:color w:val="000000"/>
                <w:kern w:val="0"/>
                <w:szCs w:val="21"/>
              </w:rPr>
            </w:pPr>
            <w:r w:rsidRPr="0010167B">
              <w:rPr>
                <w:rFonts w:ascii="宋体" w:hAnsi="宋体" w:cs="宋体" w:hint="eastAsia"/>
                <w:color w:val="000000"/>
                <w:kern w:val="0"/>
                <w:szCs w:val="21"/>
              </w:rPr>
              <w:t>医护尊享包①通讯套餐</w:t>
            </w:r>
          </w:p>
        </w:tc>
        <w:tc>
          <w:tcPr>
            <w:tcW w:w="1062" w:type="dxa"/>
            <w:tcBorders>
              <w:top w:val="nil"/>
              <w:left w:val="nil"/>
              <w:bottom w:val="single" w:sz="4" w:space="0" w:color="auto"/>
              <w:right w:val="single" w:sz="4" w:space="0" w:color="auto"/>
            </w:tcBorders>
            <w:shd w:val="clear" w:color="auto" w:fill="auto"/>
            <w:vAlign w:val="center"/>
            <w:hideMark/>
          </w:tcPr>
          <w:p w:rsidR="0010167B" w:rsidRPr="0010167B" w:rsidRDefault="0010167B" w:rsidP="0010167B">
            <w:pPr>
              <w:widowControl/>
              <w:jc w:val="center"/>
              <w:rPr>
                <w:rFonts w:ascii="宋体" w:hAnsi="宋体" w:cs="宋体"/>
                <w:color w:val="000000"/>
                <w:kern w:val="0"/>
                <w:szCs w:val="21"/>
              </w:rPr>
            </w:pPr>
            <w:r w:rsidRPr="0010167B">
              <w:rPr>
                <w:rFonts w:ascii="宋体" w:hAnsi="宋体" w:cs="宋体" w:hint="eastAsia"/>
                <w:color w:val="000000"/>
                <w:kern w:val="0"/>
                <w:szCs w:val="21"/>
              </w:rPr>
              <w:t>36</w:t>
            </w:r>
          </w:p>
        </w:tc>
        <w:tc>
          <w:tcPr>
            <w:tcW w:w="1377" w:type="dxa"/>
            <w:tcBorders>
              <w:top w:val="nil"/>
              <w:left w:val="nil"/>
              <w:bottom w:val="single" w:sz="4" w:space="0" w:color="auto"/>
              <w:right w:val="single" w:sz="4" w:space="0" w:color="auto"/>
            </w:tcBorders>
            <w:shd w:val="clear" w:color="auto" w:fill="auto"/>
            <w:vAlign w:val="center"/>
            <w:hideMark/>
          </w:tcPr>
          <w:p w:rsidR="0010167B" w:rsidRPr="0010167B" w:rsidRDefault="0010167B" w:rsidP="0010167B">
            <w:pPr>
              <w:widowControl/>
              <w:jc w:val="center"/>
              <w:rPr>
                <w:rFonts w:ascii="宋体" w:hAnsi="宋体" w:cs="宋体"/>
                <w:color w:val="000000"/>
                <w:kern w:val="0"/>
                <w:szCs w:val="21"/>
              </w:rPr>
            </w:pPr>
            <w:r w:rsidRPr="0010167B">
              <w:rPr>
                <w:rFonts w:ascii="宋体" w:hAnsi="宋体" w:cs="宋体" w:hint="eastAsia"/>
                <w:color w:val="000000"/>
                <w:kern w:val="0"/>
                <w:szCs w:val="21"/>
              </w:rPr>
              <w:t>15</w:t>
            </w:r>
          </w:p>
        </w:tc>
        <w:tc>
          <w:tcPr>
            <w:tcW w:w="1134" w:type="dxa"/>
            <w:tcBorders>
              <w:top w:val="nil"/>
              <w:left w:val="nil"/>
              <w:bottom w:val="single" w:sz="4" w:space="0" w:color="auto"/>
              <w:right w:val="single" w:sz="4" w:space="0" w:color="auto"/>
            </w:tcBorders>
            <w:shd w:val="clear" w:color="auto" w:fill="auto"/>
            <w:noWrap/>
            <w:vAlign w:val="center"/>
            <w:hideMark/>
          </w:tcPr>
          <w:p w:rsidR="0010167B" w:rsidRPr="0010167B" w:rsidRDefault="008A15C2" w:rsidP="0010167B">
            <w:pPr>
              <w:widowControl/>
              <w:jc w:val="center"/>
              <w:rPr>
                <w:rFonts w:ascii="方正仿宋_GBK" w:eastAsia="方正仿宋_GBK" w:hAnsi="宋体" w:cs="宋体"/>
                <w:color w:val="000000"/>
                <w:kern w:val="0"/>
                <w:szCs w:val="21"/>
              </w:rPr>
            </w:pPr>
            <w:r>
              <w:rPr>
                <w:rFonts w:ascii="方正仿宋_GBK" w:eastAsia="方正仿宋_GBK" w:hAnsi="宋体" w:cs="宋体" w:hint="eastAsia"/>
                <w:color w:val="000000"/>
                <w:kern w:val="0"/>
                <w:szCs w:val="21"/>
              </w:rPr>
              <w:t>217</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0167B" w:rsidRPr="0010167B" w:rsidRDefault="0010167B" w:rsidP="0010167B">
            <w:pPr>
              <w:widowControl/>
              <w:jc w:val="center"/>
              <w:rPr>
                <w:rFonts w:ascii="方正仿宋_GBK" w:eastAsia="方正仿宋_GBK" w:hAnsi="宋体" w:cs="宋体"/>
                <w:color w:val="000000"/>
                <w:kern w:val="0"/>
                <w:szCs w:val="21"/>
              </w:rPr>
            </w:pPr>
            <w:r w:rsidRPr="0010167B">
              <w:rPr>
                <w:rFonts w:ascii="方正仿宋_GBK" w:eastAsia="方正仿宋_GBK" w:hAnsi="宋体" w:cs="宋体" w:hint="eastAsia"/>
                <w:color w:val="000000"/>
                <w:kern w:val="0"/>
                <w:szCs w:val="21"/>
              </w:rPr>
              <w:t>23</w:t>
            </w:r>
          </w:p>
        </w:tc>
      </w:tr>
      <w:tr w:rsidR="0010167B" w:rsidRPr="0010167B" w:rsidTr="0010167B">
        <w:trPr>
          <w:trHeight w:val="765"/>
        </w:trPr>
        <w:tc>
          <w:tcPr>
            <w:tcW w:w="1614" w:type="dxa"/>
            <w:vMerge/>
            <w:tcBorders>
              <w:top w:val="nil"/>
              <w:left w:val="single" w:sz="4" w:space="0" w:color="auto"/>
              <w:bottom w:val="single" w:sz="4" w:space="0" w:color="auto"/>
              <w:right w:val="single" w:sz="4" w:space="0" w:color="auto"/>
            </w:tcBorders>
            <w:vAlign w:val="center"/>
            <w:hideMark/>
          </w:tcPr>
          <w:p w:rsidR="0010167B" w:rsidRPr="0010167B" w:rsidRDefault="0010167B" w:rsidP="0010167B">
            <w:pPr>
              <w:widowControl/>
              <w:jc w:val="left"/>
              <w:rPr>
                <w:rFonts w:ascii="方正仿宋_GBK" w:eastAsia="方正仿宋_GBK" w:hAnsi="宋体" w:cs="宋体"/>
                <w:color w:val="000000"/>
                <w:kern w:val="0"/>
                <w:szCs w:val="21"/>
              </w:rPr>
            </w:pPr>
          </w:p>
        </w:tc>
        <w:tc>
          <w:tcPr>
            <w:tcW w:w="1029" w:type="dxa"/>
            <w:vMerge/>
            <w:tcBorders>
              <w:top w:val="nil"/>
              <w:left w:val="single" w:sz="4" w:space="0" w:color="auto"/>
              <w:bottom w:val="single" w:sz="4" w:space="0" w:color="auto"/>
              <w:right w:val="single" w:sz="4" w:space="0" w:color="auto"/>
            </w:tcBorders>
            <w:vAlign w:val="center"/>
            <w:hideMark/>
          </w:tcPr>
          <w:p w:rsidR="0010167B" w:rsidRPr="0010167B" w:rsidRDefault="0010167B" w:rsidP="0010167B">
            <w:pPr>
              <w:widowControl/>
              <w:jc w:val="left"/>
              <w:rPr>
                <w:rFonts w:ascii="方正仿宋_GBK" w:eastAsia="方正仿宋_GBK" w:hAnsi="宋体" w:cs="宋体"/>
                <w:color w:val="000000"/>
                <w:kern w:val="0"/>
                <w:szCs w:val="21"/>
              </w:rPr>
            </w:pPr>
          </w:p>
        </w:tc>
        <w:tc>
          <w:tcPr>
            <w:tcW w:w="1029" w:type="dxa"/>
            <w:tcBorders>
              <w:top w:val="nil"/>
              <w:left w:val="nil"/>
              <w:bottom w:val="single" w:sz="4" w:space="0" w:color="auto"/>
              <w:right w:val="single" w:sz="4" w:space="0" w:color="auto"/>
            </w:tcBorders>
            <w:shd w:val="clear" w:color="auto" w:fill="auto"/>
            <w:hideMark/>
          </w:tcPr>
          <w:p w:rsidR="0010167B" w:rsidRPr="0010167B" w:rsidRDefault="0010167B" w:rsidP="0010167B">
            <w:pPr>
              <w:widowControl/>
              <w:rPr>
                <w:rFonts w:ascii="宋体" w:hAnsi="宋体" w:cs="宋体"/>
                <w:color w:val="000000"/>
                <w:kern w:val="0"/>
                <w:szCs w:val="21"/>
              </w:rPr>
            </w:pPr>
            <w:r w:rsidRPr="0010167B">
              <w:rPr>
                <w:rFonts w:ascii="宋体" w:hAnsi="宋体" w:cs="宋体" w:hint="eastAsia"/>
                <w:color w:val="000000"/>
                <w:kern w:val="0"/>
                <w:szCs w:val="21"/>
              </w:rPr>
              <w:t>医护尊享包②通讯套餐</w:t>
            </w:r>
          </w:p>
        </w:tc>
        <w:tc>
          <w:tcPr>
            <w:tcW w:w="1062" w:type="dxa"/>
            <w:tcBorders>
              <w:top w:val="nil"/>
              <w:left w:val="nil"/>
              <w:bottom w:val="single" w:sz="4" w:space="0" w:color="auto"/>
              <w:right w:val="single" w:sz="4" w:space="0" w:color="auto"/>
            </w:tcBorders>
            <w:shd w:val="clear" w:color="auto" w:fill="auto"/>
            <w:vAlign w:val="center"/>
            <w:hideMark/>
          </w:tcPr>
          <w:p w:rsidR="0010167B" w:rsidRPr="0010167B" w:rsidRDefault="0010167B" w:rsidP="0010167B">
            <w:pPr>
              <w:widowControl/>
              <w:jc w:val="center"/>
              <w:rPr>
                <w:rFonts w:ascii="宋体" w:hAnsi="宋体" w:cs="宋体"/>
                <w:color w:val="000000"/>
                <w:kern w:val="0"/>
                <w:szCs w:val="21"/>
              </w:rPr>
            </w:pPr>
            <w:r w:rsidRPr="0010167B">
              <w:rPr>
                <w:rFonts w:ascii="宋体" w:hAnsi="宋体" w:cs="宋体" w:hint="eastAsia"/>
                <w:color w:val="000000"/>
                <w:kern w:val="0"/>
                <w:szCs w:val="21"/>
              </w:rPr>
              <w:t>36</w:t>
            </w:r>
          </w:p>
        </w:tc>
        <w:tc>
          <w:tcPr>
            <w:tcW w:w="1377" w:type="dxa"/>
            <w:tcBorders>
              <w:top w:val="nil"/>
              <w:left w:val="nil"/>
              <w:bottom w:val="single" w:sz="4" w:space="0" w:color="auto"/>
              <w:right w:val="single" w:sz="4" w:space="0" w:color="auto"/>
            </w:tcBorders>
            <w:shd w:val="clear" w:color="auto" w:fill="auto"/>
            <w:vAlign w:val="center"/>
            <w:hideMark/>
          </w:tcPr>
          <w:p w:rsidR="0010167B" w:rsidRPr="0010167B" w:rsidRDefault="0010167B" w:rsidP="0010167B">
            <w:pPr>
              <w:widowControl/>
              <w:jc w:val="center"/>
              <w:rPr>
                <w:rFonts w:ascii="宋体" w:hAnsi="宋体" w:cs="宋体"/>
                <w:color w:val="000000"/>
                <w:kern w:val="0"/>
                <w:szCs w:val="21"/>
              </w:rPr>
            </w:pPr>
            <w:r w:rsidRPr="0010167B">
              <w:rPr>
                <w:rFonts w:ascii="宋体" w:hAnsi="宋体" w:cs="宋体" w:hint="eastAsia"/>
                <w:color w:val="000000"/>
                <w:kern w:val="0"/>
                <w:szCs w:val="21"/>
              </w:rPr>
              <w:t>131</w:t>
            </w:r>
          </w:p>
        </w:tc>
        <w:tc>
          <w:tcPr>
            <w:tcW w:w="1134" w:type="dxa"/>
            <w:tcBorders>
              <w:top w:val="nil"/>
              <w:left w:val="nil"/>
              <w:bottom w:val="single" w:sz="4" w:space="0" w:color="auto"/>
              <w:right w:val="single" w:sz="4" w:space="0" w:color="auto"/>
            </w:tcBorders>
            <w:shd w:val="clear" w:color="auto" w:fill="auto"/>
            <w:noWrap/>
            <w:vAlign w:val="center"/>
            <w:hideMark/>
          </w:tcPr>
          <w:p w:rsidR="0010167B" w:rsidRPr="0010167B" w:rsidRDefault="0010167B" w:rsidP="0010167B">
            <w:pPr>
              <w:widowControl/>
              <w:jc w:val="left"/>
              <w:rPr>
                <w:rFonts w:ascii="宋体" w:hAnsi="宋体" w:cs="宋体"/>
                <w:color w:val="000000"/>
                <w:kern w:val="0"/>
                <w:sz w:val="22"/>
                <w:szCs w:val="22"/>
              </w:rPr>
            </w:pPr>
            <w:r w:rsidRPr="0010167B">
              <w:rPr>
                <w:rFonts w:ascii="宋体" w:hAnsi="宋体" w:cs="宋体" w:hint="eastAsia"/>
                <w:color w:val="000000"/>
                <w:kern w:val="0"/>
                <w:sz w:val="22"/>
                <w:szCs w:val="22"/>
              </w:rPr>
              <w:t xml:space="preserve">　</w:t>
            </w:r>
            <w:r w:rsidR="008A15C2">
              <w:rPr>
                <w:rFonts w:ascii="宋体" w:hAnsi="宋体" w:cs="宋体" w:hint="eastAsia"/>
                <w:color w:val="000000"/>
                <w:kern w:val="0"/>
                <w:sz w:val="22"/>
                <w:szCs w:val="22"/>
              </w:rPr>
              <w:t>161</w:t>
            </w:r>
          </w:p>
        </w:tc>
        <w:tc>
          <w:tcPr>
            <w:tcW w:w="1134" w:type="dxa"/>
            <w:vMerge/>
            <w:tcBorders>
              <w:top w:val="nil"/>
              <w:left w:val="single" w:sz="4" w:space="0" w:color="auto"/>
              <w:bottom w:val="single" w:sz="4" w:space="0" w:color="auto"/>
              <w:right w:val="single" w:sz="4" w:space="0" w:color="auto"/>
            </w:tcBorders>
            <w:vAlign w:val="center"/>
            <w:hideMark/>
          </w:tcPr>
          <w:p w:rsidR="0010167B" w:rsidRPr="0010167B" w:rsidRDefault="0010167B" w:rsidP="0010167B">
            <w:pPr>
              <w:widowControl/>
              <w:jc w:val="left"/>
              <w:rPr>
                <w:rFonts w:ascii="方正仿宋_GBK" w:eastAsia="方正仿宋_GBK" w:hAnsi="宋体" w:cs="宋体"/>
                <w:color w:val="000000"/>
                <w:kern w:val="0"/>
                <w:szCs w:val="21"/>
              </w:rPr>
            </w:pPr>
          </w:p>
        </w:tc>
      </w:tr>
      <w:tr w:rsidR="0010167B" w:rsidRPr="0010167B" w:rsidTr="0010167B">
        <w:trPr>
          <w:trHeight w:val="765"/>
        </w:trPr>
        <w:tc>
          <w:tcPr>
            <w:tcW w:w="1614" w:type="dxa"/>
            <w:vMerge/>
            <w:tcBorders>
              <w:top w:val="nil"/>
              <w:left w:val="single" w:sz="4" w:space="0" w:color="auto"/>
              <w:bottom w:val="single" w:sz="4" w:space="0" w:color="auto"/>
              <w:right w:val="single" w:sz="4" w:space="0" w:color="auto"/>
            </w:tcBorders>
            <w:vAlign w:val="center"/>
            <w:hideMark/>
          </w:tcPr>
          <w:p w:rsidR="0010167B" w:rsidRPr="0010167B" w:rsidRDefault="0010167B" w:rsidP="0010167B">
            <w:pPr>
              <w:widowControl/>
              <w:jc w:val="left"/>
              <w:rPr>
                <w:rFonts w:ascii="方正仿宋_GBK" w:eastAsia="方正仿宋_GBK" w:hAnsi="宋体" w:cs="宋体"/>
                <w:color w:val="000000"/>
                <w:kern w:val="0"/>
                <w:szCs w:val="21"/>
              </w:rPr>
            </w:pPr>
          </w:p>
        </w:tc>
        <w:tc>
          <w:tcPr>
            <w:tcW w:w="1029" w:type="dxa"/>
            <w:vMerge/>
            <w:tcBorders>
              <w:top w:val="nil"/>
              <w:left w:val="single" w:sz="4" w:space="0" w:color="auto"/>
              <w:bottom w:val="single" w:sz="4" w:space="0" w:color="auto"/>
              <w:right w:val="single" w:sz="4" w:space="0" w:color="auto"/>
            </w:tcBorders>
            <w:vAlign w:val="center"/>
            <w:hideMark/>
          </w:tcPr>
          <w:p w:rsidR="0010167B" w:rsidRPr="0010167B" w:rsidRDefault="0010167B" w:rsidP="0010167B">
            <w:pPr>
              <w:widowControl/>
              <w:jc w:val="left"/>
              <w:rPr>
                <w:rFonts w:ascii="方正仿宋_GBK" w:eastAsia="方正仿宋_GBK" w:hAnsi="宋体" w:cs="宋体"/>
                <w:color w:val="000000"/>
                <w:kern w:val="0"/>
                <w:szCs w:val="21"/>
              </w:rPr>
            </w:pPr>
          </w:p>
        </w:tc>
        <w:tc>
          <w:tcPr>
            <w:tcW w:w="1029" w:type="dxa"/>
            <w:tcBorders>
              <w:top w:val="nil"/>
              <w:left w:val="nil"/>
              <w:bottom w:val="single" w:sz="4" w:space="0" w:color="auto"/>
              <w:right w:val="single" w:sz="4" w:space="0" w:color="auto"/>
            </w:tcBorders>
            <w:shd w:val="clear" w:color="auto" w:fill="auto"/>
            <w:hideMark/>
          </w:tcPr>
          <w:p w:rsidR="0010167B" w:rsidRPr="0010167B" w:rsidRDefault="0010167B" w:rsidP="0010167B">
            <w:pPr>
              <w:widowControl/>
              <w:rPr>
                <w:rFonts w:ascii="宋体" w:hAnsi="宋体" w:cs="宋体"/>
                <w:color w:val="000000"/>
                <w:kern w:val="0"/>
                <w:szCs w:val="21"/>
              </w:rPr>
            </w:pPr>
            <w:r w:rsidRPr="0010167B">
              <w:rPr>
                <w:rFonts w:ascii="宋体" w:hAnsi="宋体" w:cs="宋体" w:hint="eastAsia"/>
                <w:color w:val="000000"/>
                <w:kern w:val="0"/>
                <w:szCs w:val="21"/>
              </w:rPr>
              <w:t>医护值班包通讯套餐</w:t>
            </w:r>
          </w:p>
        </w:tc>
        <w:tc>
          <w:tcPr>
            <w:tcW w:w="1062" w:type="dxa"/>
            <w:tcBorders>
              <w:top w:val="nil"/>
              <w:left w:val="nil"/>
              <w:bottom w:val="single" w:sz="4" w:space="0" w:color="auto"/>
              <w:right w:val="single" w:sz="4" w:space="0" w:color="auto"/>
            </w:tcBorders>
            <w:shd w:val="clear" w:color="auto" w:fill="auto"/>
            <w:vAlign w:val="center"/>
            <w:hideMark/>
          </w:tcPr>
          <w:p w:rsidR="0010167B" w:rsidRPr="0010167B" w:rsidRDefault="0010167B" w:rsidP="0010167B">
            <w:pPr>
              <w:widowControl/>
              <w:jc w:val="center"/>
              <w:rPr>
                <w:rFonts w:ascii="宋体" w:hAnsi="宋体" w:cs="宋体"/>
                <w:color w:val="000000"/>
                <w:kern w:val="0"/>
                <w:szCs w:val="21"/>
              </w:rPr>
            </w:pPr>
            <w:r w:rsidRPr="0010167B">
              <w:rPr>
                <w:rFonts w:ascii="宋体" w:hAnsi="宋体" w:cs="宋体" w:hint="eastAsia"/>
                <w:color w:val="000000"/>
                <w:kern w:val="0"/>
                <w:szCs w:val="21"/>
              </w:rPr>
              <w:t>36</w:t>
            </w:r>
          </w:p>
        </w:tc>
        <w:tc>
          <w:tcPr>
            <w:tcW w:w="1377" w:type="dxa"/>
            <w:tcBorders>
              <w:top w:val="nil"/>
              <w:left w:val="nil"/>
              <w:bottom w:val="single" w:sz="4" w:space="0" w:color="auto"/>
              <w:right w:val="single" w:sz="4" w:space="0" w:color="auto"/>
            </w:tcBorders>
            <w:shd w:val="clear" w:color="auto" w:fill="auto"/>
            <w:vAlign w:val="center"/>
            <w:hideMark/>
          </w:tcPr>
          <w:p w:rsidR="0010167B" w:rsidRPr="0010167B" w:rsidRDefault="0010167B" w:rsidP="0010167B">
            <w:pPr>
              <w:widowControl/>
              <w:jc w:val="center"/>
              <w:rPr>
                <w:rFonts w:ascii="宋体" w:hAnsi="宋体" w:cs="宋体"/>
                <w:color w:val="000000"/>
                <w:kern w:val="0"/>
                <w:szCs w:val="21"/>
              </w:rPr>
            </w:pPr>
            <w:r w:rsidRPr="0010167B">
              <w:rPr>
                <w:rFonts w:ascii="宋体" w:hAnsi="宋体" w:cs="宋体" w:hint="eastAsia"/>
                <w:color w:val="000000"/>
                <w:kern w:val="0"/>
                <w:szCs w:val="21"/>
              </w:rPr>
              <w:t>31</w:t>
            </w:r>
          </w:p>
        </w:tc>
        <w:tc>
          <w:tcPr>
            <w:tcW w:w="1134" w:type="dxa"/>
            <w:tcBorders>
              <w:top w:val="nil"/>
              <w:left w:val="nil"/>
              <w:bottom w:val="single" w:sz="4" w:space="0" w:color="auto"/>
              <w:right w:val="single" w:sz="4" w:space="0" w:color="auto"/>
            </w:tcBorders>
            <w:shd w:val="clear" w:color="auto" w:fill="auto"/>
            <w:noWrap/>
            <w:vAlign w:val="center"/>
            <w:hideMark/>
          </w:tcPr>
          <w:p w:rsidR="0010167B" w:rsidRPr="0010167B" w:rsidRDefault="0010167B" w:rsidP="0010167B">
            <w:pPr>
              <w:widowControl/>
              <w:jc w:val="left"/>
              <w:rPr>
                <w:rFonts w:ascii="宋体" w:hAnsi="宋体" w:cs="宋体"/>
                <w:color w:val="000000"/>
                <w:kern w:val="0"/>
                <w:sz w:val="22"/>
                <w:szCs w:val="22"/>
              </w:rPr>
            </w:pPr>
            <w:r w:rsidRPr="0010167B">
              <w:rPr>
                <w:rFonts w:ascii="宋体" w:hAnsi="宋体" w:cs="宋体" w:hint="eastAsia"/>
                <w:color w:val="000000"/>
                <w:kern w:val="0"/>
                <w:sz w:val="22"/>
                <w:szCs w:val="22"/>
              </w:rPr>
              <w:t xml:space="preserve">　</w:t>
            </w:r>
            <w:r w:rsidR="008A15C2">
              <w:rPr>
                <w:rFonts w:ascii="宋体" w:hAnsi="宋体" w:cs="宋体" w:hint="eastAsia"/>
                <w:color w:val="000000"/>
                <w:kern w:val="0"/>
                <w:sz w:val="22"/>
                <w:szCs w:val="22"/>
              </w:rPr>
              <w:t>122</w:t>
            </w:r>
          </w:p>
        </w:tc>
        <w:tc>
          <w:tcPr>
            <w:tcW w:w="1134" w:type="dxa"/>
            <w:vMerge/>
            <w:tcBorders>
              <w:top w:val="nil"/>
              <w:left w:val="single" w:sz="4" w:space="0" w:color="auto"/>
              <w:bottom w:val="single" w:sz="4" w:space="0" w:color="auto"/>
              <w:right w:val="single" w:sz="4" w:space="0" w:color="auto"/>
            </w:tcBorders>
            <w:vAlign w:val="center"/>
            <w:hideMark/>
          </w:tcPr>
          <w:p w:rsidR="0010167B" w:rsidRPr="0010167B" w:rsidRDefault="0010167B" w:rsidP="0010167B">
            <w:pPr>
              <w:widowControl/>
              <w:jc w:val="left"/>
              <w:rPr>
                <w:rFonts w:ascii="方正仿宋_GBK" w:eastAsia="方正仿宋_GBK" w:hAnsi="宋体" w:cs="宋体"/>
                <w:color w:val="000000"/>
                <w:kern w:val="0"/>
                <w:szCs w:val="21"/>
              </w:rPr>
            </w:pPr>
          </w:p>
        </w:tc>
      </w:tr>
    </w:tbl>
    <w:p w:rsidR="00DF5966" w:rsidRDefault="00DF5966"/>
    <w:p w:rsidR="00DC2797" w:rsidRDefault="00C63E84" w:rsidP="00DC2797">
      <w:pPr>
        <w:pStyle w:val="a5"/>
        <w:numPr>
          <w:ilvl w:val="0"/>
          <w:numId w:val="2"/>
        </w:numPr>
        <w:spacing w:line="580" w:lineRule="exact"/>
        <w:ind w:firstLineChars="0"/>
        <w:rPr>
          <w:rFonts w:ascii="仿宋" w:eastAsia="仿宋" w:hAnsi="仿宋" w:cs="宋体"/>
          <w:b/>
          <w:sz w:val="32"/>
          <w:szCs w:val="32"/>
        </w:rPr>
      </w:pPr>
      <w:bookmarkStart w:id="0" w:name="_Hlk37689597"/>
      <w:r w:rsidRPr="00DC2797">
        <w:rPr>
          <w:rFonts w:ascii="仿宋" w:eastAsia="仿宋" w:hAnsi="仿宋" w:cs="宋体" w:hint="eastAsia"/>
          <w:b/>
          <w:sz w:val="32"/>
          <w:szCs w:val="32"/>
        </w:rPr>
        <w:t>项目技术参数要求</w:t>
      </w:r>
    </w:p>
    <w:tbl>
      <w:tblPr>
        <w:tblW w:w="5000" w:type="pct"/>
        <w:tblLook w:val="04A0"/>
      </w:tblPr>
      <w:tblGrid>
        <w:gridCol w:w="649"/>
        <w:gridCol w:w="1280"/>
        <w:gridCol w:w="6593"/>
      </w:tblGrid>
      <w:tr w:rsidR="00737D4A" w:rsidRPr="00E63429" w:rsidTr="00737D4A">
        <w:trPr>
          <w:trHeight w:val="312"/>
        </w:trPr>
        <w:tc>
          <w:tcPr>
            <w:tcW w:w="3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序号</w:t>
            </w:r>
          </w:p>
        </w:tc>
        <w:tc>
          <w:tcPr>
            <w:tcW w:w="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名称</w:t>
            </w:r>
          </w:p>
        </w:tc>
        <w:tc>
          <w:tcPr>
            <w:tcW w:w="38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技术参数需求</w:t>
            </w:r>
          </w:p>
        </w:tc>
      </w:tr>
      <w:tr w:rsidR="00737D4A" w:rsidRPr="00E63429" w:rsidTr="00737D4A">
        <w:trPr>
          <w:trHeight w:val="624"/>
        </w:trPr>
        <w:tc>
          <w:tcPr>
            <w:tcW w:w="3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1</w:t>
            </w:r>
          </w:p>
        </w:tc>
        <w:tc>
          <w:tcPr>
            <w:tcW w:w="751" w:type="pc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SIM卡</w:t>
            </w: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737D4A" w:rsidP="000429C4">
            <w:pPr>
              <w:widowControl/>
              <w:jc w:val="left"/>
              <w:textAlignment w:val="top"/>
              <w:rPr>
                <w:rFonts w:ascii="宋体" w:hAnsi="宋体"/>
                <w:color w:val="000000"/>
                <w:szCs w:val="21"/>
              </w:rPr>
            </w:pPr>
            <w:r w:rsidRPr="00E63429">
              <w:rPr>
                <w:rFonts w:ascii="宋体" w:hAnsi="宋体" w:hint="eastAsia"/>
                <w:color w:val="000000"/>
                <w:szCs w:val="21"/>
              </w:rPr>
              <w:t>1、入网SIM卡需具备移动通讯能力，支持通讯3G、4G、5G等协议，具备NFC非接触式刷卡能力。</w:t>
            </w:r>
          </w:p>
        </w:tc>
      </w:tr>
      <w:tr w:rsidR="00737D4A" w:rsidRPr="00E63429" w:rsidTr="00737D4A">
        <w:trPr>
          <w:trHeight w:val="312"/>
        </w:trPr>
        <w:tc>
          <w:tcPr>
            <w:tcW w:w="38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2</w:t>
            </w:r>
          </w:p>
        </w:tc>
        <w:tc>
          <w:tcPr>
            <w:tcW w:w="75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医护尊享包①通讯套餐</w:t>
            </w: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2</w:t>
            </w:r>
            <w:r w:rsidR="00737D4A" w:rsidRPr="00E63429">
              <w:rPr>
                <w:rFonts w:ascii="宋体" w:hAnsi="宋体" w:hint="eastAsia"/>
                <w:color w:val="000000"/>
                <w:szCs w:val="21"/>
              </w:rPr>
              <w:t>、国内语音分钟数：≥1000分钟/月</w:t>
            </w:r>
          </w:p>
        </w:tc>
      </w:tr>
      <w:tr w:rsidR="00737D4A" w:rsidRPr="00E63429" w:rsidTr="00737D4A">
        <w:trPr>
          <w:trHeight w:val="312"/>
        </w:trPr>
        <w:tc>
          <w:tcPr>
            <w:tcW w:w="3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3</w:t>
            </w:r>
            <w:r w:rsidR="00737D4A" w:rsidRPr="00E63429">
              <w:rPr>
                <w:rFonts w:ascii="宋体" w:hAnsi="宋体" w:hint="eastAsia"/>
                <w:color w:val="000000"/>
                <w:szCs w:val="21"/>
              </w:rPr>
              <w:t>、V网语音分钟数：≥3000分钟/月</w:t>
            </w:r>
          </w:p>
        </w:tc>
      </w:tr>
      <w:tr w:rsidR="00737D4A" w:rsidRPr="00E63429" w:rsidTr="00737D4A">
        <w:trPr>
          <w:trHeight w:val="312"/>
        </w:trPr>
        <w:tc>
          <w:tcPr>
            <w:tcW w:w="3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4</w:t>
            </w:r>
            <w:r w:rsidR="00737D4A" w:rsidRPr="00E63429">
              <w:rPr>
                <w:rFonts w:ascii="宋体" w:hAnsi="宋体" w:hint="eastAsia"/>
                <w:color w:val="000000"/>
                <w:szCs w:val="21"/>
              </w:rPr>
              <w:t>、国内流量：≥60G/月，支持网络：4G或5G</w:t>
            </w:r>
          </w:p>
        </w:tc>
      </w:tr>
      <w:tr w:rsidR="00737D4A" w:rsidRPr="00E63429" w:rsidTr="00737D4A">
        <w:trPr>
          <w:trHeight w:val="409"/>
        </w:trPr>
        <w:tc>
          <w:tcPr>
            <w:tcW w:w="3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jc w:val="left"/>
              <w:textAlignment w:val="top"/>
              <w:rPr>
                <w:rFonts w:ascii="宋体" w:hAnsi="宋体"/>
                <w:color w:val="000000"/>
                <w:szCs w:val="21"/>
              </w:rPr>
            </w:pPr>
            <w:r>
              <w:rPr>
                <w:rFonts w:ascii="宋体" w:hAnsi="宋体" w:hint="eastAsia"/>
                <w:color w:val="000000"/>
                <w:szCs w:val="21"/>
              </w:rPr>
              <w:t>5</w:t>
            </w:r>
            <w:r w:rsidR="00737D4A" w:rsidRPr="00E63429">
              <w:rPr>
                <w:rFonts w:ascii="宋体" w:hAnsi="宋体" w:hint="eastAsia"/>
                <w:color w:val="000000"/>
                <w:szCs w:val="21"/>
              </w:rPr>
              <w:t>、国内短信：≥100条/月</w:t>
            </w:r>
          </w:p>
        </w:tc>
      </w:tr>
      <w:tr w:rsidR="00737D4A" w:rsidRPr="00E63429" w:rsidTr="00737D4A">
        <w:trPr>
          <w:trHeight w:val="312"/>
        </w:trPr>
        <w:tc>
          <w:tcPr>
            <w:tcW w:w="38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3</w:t>
            </w:r>
          </w:p>
        </w:tc>
        <w:tc>
          <w:tcPr>
            <w:tcW w:w="75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医护尊享包②通讯套餐</w:t>
            </w: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6</w:t>
            </w:r>
            <w:r w:rsidR="00737D4A" w:rsidRPr="00E63429">
              <w:rPr>
                <w:rFonts w:ascii="宋体" w:hAnsi="宋体" w:hint="eastAsia"/>
                <w:color w:val="000000"/>
                <w:szCs w:val="21"/>
              </w:rPr>
              <w:t>、国内语音分钟数：≥1100分钟/月</w:t>
            </w:r>
          </w:p>
        </w:tc>
      </w:tr>
      <w:tr w:rsidR="00737D4A" w:rsidRPr="00E63429" w:rsidTr="00737D4A">
        <w:trPr>
          <w:trHeight w:val="312"/>
        </w:trPr>
        <w:tc>
          <w:tcPr>
            <w:tcW w:w="3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7</w:t>
            </w:r>
            <w:r w:rsidR="00737D4A" w:rsidRPr="00E63429">
              <w:rPr>
                <w:rFonts w:ascii="宋体" w:hAnsi="宋体" w:hint="eastAsia"/>
                <w:color w:val="000000"/>
                <w:szCs w:val="21"/>
              </w:rPr>
              <w:t>、V网语音分钟数：≥3000分钟/月</w:t>
            </w:r>
          </w:p>
        </w:tc>
      </w:tr>
      <w:tr w:rsidR="00737D4A" w:rsidRPr="00E63429" w:rsidTr="00737D4A">
        <w:trPr>
          <w:trHeight w:val="312"/>
        </w:trPr>
        <w:tc>
          <w:tcPr>
            <w:tcW w:w="3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8</w:t>
            </w:r>
            <w:r w:rsidR="00737D4A" w:rsidRPr="00E63429">
              <w:rPr>
                <w:rFonts w:ascii="宋体" w:hAnsi="宋体" w:hint="eastAsia"/>
                <w:color w:val="000000"/>
                <w:szCs w:val="21"/>
              </w:rPr>
              <w:t>、国内流量：≥55G/月，支持网络：4G或5G</w:t>
            </w:r>
          </w:p>
        </w:tc>
      </w:tr>
      <w:tr w:rsidR="00737D4A" w:rsidRPr="00E63429" w:rsidTr="00737D4A">
        <w:trPr>
          <w:trHeight w:val="312"/>
        </w:trPr>
        <w:tc>
          <w:tcPr>
            <w:tcW w:w="3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9</w:t>
            </w:r>
            <w:r w:rsidR="00737D4A" w:rsidRPr="00E63429">
              <w:rPr>
                <w:rFonts w:ascii="宋体" w:hAnsi="宋体" w:hint="eastAsia"/>
                <w:color w:val="000000"/>
                <w:szCs w:val="21"/>
              </w:rPr>
              <w:t>、国内短信：≥100条/月</w:t>
            </w:r>
          </w:p>
        </w:tc>
      </w:tr>
      <w:tr w:rsidR="00737D4A" w:rsidRPr="00E63429" w:rsidTr="00737D4A">
        <w:trPr>
          <w:trHeight w:val="312"/>
        </w:trPr>
        <w:tc>
          <w:tcPr>
            <w:tcW w:w="38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4</w:t>
            </w:r>
          </w:p>
        </w:tc>
        <w:tc>
          <w:tcPr>
            <w:tcW w:w="75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widowControl/>
              <w:jc w:val="center"/>
              <w:textAlignment w:val="center"/>
              <w:rPr>
                <w:rFonts w:ascii="宋体" w:hAnsi="宋体"/>
                <w:color w:val="000000"/>
                <w:szCs w:val="21"/>
              </w:rPr>
            </w:pPr>
            <w:r w:rsidRPr="00E63429">
              <w:rPr>
                <w:rFonts w:ascii="宋体" w:hAnsi="宋体" w:hint="eastAsia"/>
                <w:color w:val="000000"/>
                <w:szCs w:val="21"/>
              </w:rPr>
              <w:t>医护值班包</w:t>
            </w:r>
            <w:r w:rsidRPr="00E63429">
              <w:rPr>
                <w:rFonts w:ascii="宋体" w:hAnsi="宋体" w:hint="eastAsia"/>
                <w:color w:val="000000"/>
                <w:szCs w:val="21"/>
              </w:rPr>
              <w:lastRenderedPageBreak/>
              <w:t>通讯套餐</w:t>
            </w: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737D4A" w:rsidP="000429C4">
            <w:pPr>
              <w:widowControl/>
              <w:textAlignment w:val="top"/>
              <w:rPr>
                <w:rFonts w:ascii="宋体" w:hAnsi="宋体"/>
                <w:color w:val="000000"/>
                <w:szCs w:val="21"/>
              </w:rPr>
            </w:pPr>
            <w:r w:rsidRPr="00E63429">
              <w:rPr>
                <w:rFonts w:ascii="宋体" w:hAnsi="宋体" w:hint="eastAsia"/>
                <w:color w:val="000000"/>
                <w:szCs w:val="21"/>
              </w:rPr>
              <w:lastRenderedPageBreak/>
              <w:t>1</w:t>
            </w:r>
            <w:r w:rsidR="008A15C2">
              <w:rPr>
                <w:rFonts w:ascii="宋体" w:hAnsi="宋体" w:hint="eastAsia"/>
                <w:color w:val="000000"/>
                <w:szCs w:val="21"/>
              </w:rPr>
              <w:t>0</w:t>
            </w:r>
            <w:r w:rsidRPr="00E63429">
              <w:rPr>
                <w:rFonts w:ascii="宋体" w:hAnsi="宋体" w:hint="eastAsia"/>
                <w:color w:val="000000"/>
                <w:szCs w:val="21"/>
              </w:rPr>
              <w:t>、国内语音分钟数：≥500分钟/月</w:t>
            </w:r>
          </w:p>
        </w:tc>
      </w:tr>
      <w:tr w:rsidR="00737D4A" w:rsidRPr="00E63429" w:rsidTr="00737D4A">
        <w:trPr>
          <w:trHeight w:val="312"/>
        </w:trPr>
        <w:tc>
          <w:tcPr>
            <w:tcW w:w="3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11</w:t>
            </w:r>
            <w:r w:rsidR="00737D4A" w:rsidRPr="00E63429">
              <w:rPr>
                <w:rFonts w:ascii="宋体" w:hAnsi="宋体" w:hint="eastAsia"/>
                <w:color w:val="000000"/>
                <w:szCs w:val="21"/>
              </w:rPr>
              <w:t>、内网语音分钟数：≥3000分钟/月</w:t>
            </w:r>
          </w:p>
        </w:tc>
      </w:tr>
      <w:tr w:rsidR="00737D4A" w:rsidRPr="00E63429" w:rsidTr="00737D4A">
        <w:trPr>
          <w:trHeight w:val="312"/>
        </w:trPr>
        <w:tc>
          <w:tcPr>
            <w:tcW w:w="3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12</w:t>
            </w:r>
            <w:r w:rsidR="00737D4A" w:rsidRPr="00E63429">
              <w:rPr>
                <w:rFonts w:ascii="宋体" w:hAnsi="宋体" w:hint="eastAsia"/>
                <w:color w:val="000000"/>
                <w:szCs w:val="21"/>
              </w:rPr>
              <w:t>、国内流量：≥20G/月,支持网络：4G或5G</w:t>
            </w:r>
          </w:p>
        </w:tc>
      </w:tr>
      <w:tr w:rsidR="00737D4A" w:rsidRPr="00E63429" w:rsidTr="00737D4A">
        <w:trPr>
          <w:trHeight w:val="312"/>
        </w:trPr>
        <w:tc>
          <w:tcPr>
            <w:tcW w:w="3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7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737D4A" w:rsidRPr="00E63429" w:rsidRDefault="00737D4A" w:rsidP="000429C4">
            <w:pPr>
              <w:jc w:val="center"/>
              <w:rPr>
                <w:rFonts w:ascii="宋体" w:hAnsi="宋体"/>
                <w:color w:val="000000"/>
                <w:szCs w:val="21"/>
              </w:rPr>
            </w:pPr>
          </w:p>
        </w:tc>
        <w:tc>
          <w:tcPr>
            <w:tcW w:w="3868" w:type="pct"/>
            <w:tcBorders>
              <w:top w:val="single" w:sz="4" w:space="0" w:color="000000"/>
              <w:left w:val="single" w:sz="4" w:space="0" w:color="000000"/>
              <w:bottom w:val="single" w:sz="4" w:space="0" w:color="000000"/>
              <w:right w:val="single" w:sz="4" w:space="0" w:color="000000"/>
            </w:tcBorders>
            <w:shd w:val="clear" w:color="auto" w:fill="auto"/>
          </w:tcPr>
          <w:p w:rsidR="00737D4A" w:rsidRPr="00E63429" w:rsidRDefault="008A15C2" w:rsidP="000429C4">
            <w:pPr>
              <w:widowControl/>
              <w:textAlignment w:val="top"/>
              <w:rPr>
                <w:rFonts w:ascii="宋体" w:hAnsi="宋体"/>
                <w:color w:val="000000"/>
                <w:szCs w:val="21"/>
              </w:rPr>
            </w:pPr>
            <w:r>
              <w:rPr>
                <w:rFonts w:ascii="宋体" w:hAnsi="宋体" w:hint="eastAsia"/>
                <w:color w:val="000000"/>
                <w:szCs w:val="21"/>
              </w:rPr>
              <w:t>13</w:t>
            </w:r>
            <w:r w:rsidR="00737D4A" w:rsidRPr="00E63429">
              <w:rPr>
                <w:rFonts w:ascii="宋体" w:hAnsi="宋体" w:hint="eastAsia"/>
                <w:color w:val="000000"/>
                <w:szCs w:val="21"/>
              </w:rPr>
              <w:t>、国内短彩信：≥200条/月</w:t>
            </w:r>
          </w:p>
        </w:tc>
      </w:tr>
    </w:tbl>
    <w:p w:rsidR="00737D4A" w:rsidRPr="00737D4A" w:rsidRDefault="00737D4A" w:rsidP="00737D4A">
      <w:pPr>
        <w:widowControl/>
        <w:textAlignment w:val="top"/>
        <w:rPr>
          <w:rFonts w:ascii="宋体" w:hAnsi="宋体"/>
          <w:color w:val="000000"/>
          <w:szCs w:val="21"/>
        </w:rPr>
      </w:pPr>
      <w:r w:rsidRPr="002714F1">
        <w:rPr>
          <w:rFonts w:ascii="宋体" w:hAnsi="宋体"/>
          <w:color w:val="000000"/>
          <w:szCs w:val="21"/>
        </w:rPr>
        <w:t>备注：（1）报价应是最终用户验收合格后的总价，包括但不限于材料费、运输费、人员培训费、质保期内维护费、税费等。</w:t>
      </w:r>
    </w:p>
    <w:bookmarkEnd w:id="0"/>
    <w:p w:rsidR="00763718" w:rsidRDefault="00763718" w:rsidP="00737D4A">
      <w:pPr>
        <w:pStyle w:val="a5"/>
        <w:numPr>
          <w:ilvl w:val="0"/>
          <w:numId w:val="2"/>
        </w:numPr>
        <w:spacing w:line="580" w:lineRule="exact"/>
        <w:ind w:firstLineChars="0"/>
        <w:rPr>
          <w:rFonts w:ascii="仿宋" w:eastAsia="仿宋" w:hAnsi="仿宋" w:cs="宋体"/>
          <w:b/>
          <w:sz w:val="32"/>
          <w:szCs w:val="32"/>
        </w:rPr>
      </w:pPr>
      <w:r w:rsidRPr="00737D4A">
        <w:rPr>
          <w:rFonts w:ascii="仿宋" w:eastAsia="仿宋" w:hAnsi="仿宋" w:cs="宋体" w:hint="eastAsia"/>
          <w:b/>
          <w:sz w:val="32"/>
          <w:szCs w:val="32"/>
        </w:rPr>
        <w:t>项目商务要求</w:t>
      </w:r>
    </w:p>
    <w:p w:rsidR="0010167B" w:rsidRPr="0010167B" w:rsidRDefault="0010167B" w:rsidP="0010167B">
      <w:pPr>
        <w:spacing w:line="580" w:lineRule="exact"/>
        <w:rPr>
          <w:rFonts w:ascii="宋体" w:hAnsi="宋体"/>
          <w:color w:val="000000"/>
          <w:szCs w:val="21"/>
        </w:rPr>
      </w:pPr>
      <w:r w:rsidRPr="0010167B">
        <w:rPr>
          <w:rFonts w:ascii="宋体" w:hAnsi="宋体" w:hint="eastAsia"/>
          <w:color w:val="000000"/>
          <w:szCs w:val="21"/>
        </w:rPr>
        <w:t>（一）商务要求</w:t>
      </w:r>
    </w:p>
    <w:tbl>
      <w:tblPr>
        <w:tblW w:w="0" w:type="auto"/>
        <w:tblInd w:w="93" w:type="dxa"/>
        <w:tblLook w:val="04A0"/>
      </w:tblPr>
      <w:tblGrid>
        <w:gridCol w:w="658"/>
        <w:gridCol w:w="1104"/>
        <w:gridCol w:w="6445"/>
        <w:gridCol w:w="222"/>
      </w:tblGrid>
      <w:tr w:rsidR="00D03249" w:rsidRPr="00D03249" w:rsidTr="00D03249">
        <w:trPr>
          <w:trHeight w:val="28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03249" w:rsidRPr="00D03249" w:rsidRDefault="00D03249" w:rsidP="00D03249">
            <w:pPr>
              <w:widowControl/>
              <w:jc w:val="center"/>
              <w:rPr>
                <w:rFonts w:ascii="宋体" w:hAnsi="宋体" w:cs="宋体"/>
                <w:b/>
                <w:bCs/>
                <w:color w:val="000000"/>
                <w:kern w:val="0"/>
                <w:sz w:val="22"/>
                <w:szCs w:val="22"/>
              </w:rPr>
            </w:pPr>
            <w:r w:rsidRPr="00D03249">
              <w:rPr>
                <w:rFonts w:ascii="宋体" w:hAnsi="宋体" w:cs="宋体" w:hint="eastAsia"/>
                <w:b/>
                <w:bCs/>
                <w:color w:val="000000"/>
                <w:kern w:val="0"/>
                <w:sz w:val="22"/>
                <w:szCs w:val="22"/>
              </w:rPr>
              <w:t>序号</w:t>
            </w:r>
          </w:p>
        </w:tc>
        <w:tc>
          <w:tcPr>
            <w:tcW w:w="0" w:type="auto"/>
            <w:gridSpan w:val="2"/>
            <w:tcBorders>
              <w:top w:val="single" w:sz="8" w:space="0" w:color="auto"/>
              <w:left w:val="nil"/>
              <w:bottom w:val="single" w:sz="8" w:space="0" w:color="auto"/>
              <w:right w:val="single" w:sz="8" w:space="0" w:color="auto"/>
            </w:tcBorders>
            <w:shd w:val="clear" w:color="auto" w:fill="auto"/>
            <w:noWrap/>
            <w:vAlign w:val="center"/>
            <w:hideMark/>
          </w:tcPr>
          <w:p w:rsidR="00D03249" w:rsidRPr="00D03249" w:rsidRDefault="00D03249" w:rsidP="00D03249">
            <w:pPr>
              <w:widowControl/>
              <w:jc w:val="center"/>
              <w:rPr>
                <w:rFonts w:ascii="宋体" w:hAnsi="宋体" w:cs="宋体"/>
                <w:b/>
                <w:bCs/>
                <w:color w:val="000000"/>
                <w:kern w:val="0"/>
                <w:sz w:val="22"/>
                <w:szCs w:val="22"/>
              </w:rPr>
            </w:pPr>
            <w:r w:rsidRPr="00D03249">
              <w:rPr>
                <w:rFonts w:ascii="宋体" w:hAnsi="宋体" w:cs="宋体" w:hint="eastAsia"/>
                <w:b/>
                <w:bCs/>
                <w:color w:val="000000"/>
                <w:kern w:val="0"/>
                <w:sz w:val="22"/>
                <w:szCs w:val="22"/>
              </w:rPr>
              <w:t>商务要求</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22"/>
                <w:szCs w:val="22"/>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项目服务期限、服务时间及服务地点及付款要求</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服务期限：本项目合同自生效之日起有效期为3 年。开始时间以合同甲乙双方签字盖章后生效的时间</w:t>
            </w:r>
            <w:r w:rsidR="0010167B">
              <w:rPr>
                <w:rFonts w:ascii="宋体" w:hAnsi="宋体" w:cs="宋体" w:hint="eastAsia"/>
                <w:color w:val="000000"/>
                <w:kern w:val="0"/>
                <w:sz w:val="18"/>
                <w:szCs w:val="18"/>
              </w:rPr>
              <w:t>为准。每年采购人根据《眉山市妇幼保健院供应商服务期评价表》（见本条第二点</w:t>
            </w:r>
            <w:r w:rsidRPr="00D03249">
              <w:rPr>
                <w:rFonts w:ascii="宋体" w:hAnsi="宋体" w:cs="宋体" w:hint="eastAsia"/>
                <w:color w:val="000000"/>
                <w:kern w:val="0"/>
                <w:sz w:val="18"/>
                <w:szCs w:val="18"/>
              </w:rPr>
              <w:t>）评价供应商履约情况。</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服务地点：采购人指定地点。</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3</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服务时间：供应商完成合同签订，并在接到采购人通知后，供应商应在接到通知之日起2个工作日内完成存量号码转网服务和新增号码开号并完成套餐办理，10个工作日内按采购人要求将办公终端及对应通讯套餐配送至医院指定地点并验收。针对采购人临时新增需求，5个工作日内完成配置办公通讯服务。</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4</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付款方式：（1）通讯套餐费用：项目验收后，经采购人相关科室签字确认，且供应商开具符合要求的增值税普通发票后，①若供应商为中小企业，则采购人每季度第一月支付本季度全部服务款；②若供应商为非中小企业，则采购人每半度第一月支付本半年全部服务款。如供应商未提供全额、正式增值税普通发票，则采购人有权延迟付款且不承担违约责任，供应商应继续履行合同义务。</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5</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采购人向供应商指定账户汇出款项后，即视为已履行付款义务，若因供应商原因（包括但不限于账户被注销、被冻结、未在变更账户信息前2个工作日内书面通知采购人等）导致费用逾期达到或无法达到供应商指定收款账户的，由供应商承担由此产生的一切后果和损失，采购人不承担任何违约责任。</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6</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供应商权利与义务</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未经采购人同意，中标供应商不得采取分包、转包方式履行合同。</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7</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需根据服务方案（或服务需求响应表）定期、及时向采购人提供相关服务。如果因供应商提供的产品质量问题及售后维护质量问题、售后不及时等造成采购人经济损失或引发的所有纠纷，供应商除配合采购人积极妥善处理外，供应商还应赔偿由此给采购人、采购人员工或采购人患者带来的全部损失、损害（包括但不限于采购人因主张权利而产生的交通费、住宿费、律师费、诉讼费、调查费等）。</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8</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供应商在提供服务中应保障所使用的材料、设备和配件等均由设备生产厂家原厂提供的全新材料、设备和配件，保障安全，并承担材料、设备的运输费用和服务费。</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9</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供应商根据《中华人民共和国发票管理办法》开具真实、合法、有效的增值税普通发票。合同履行期间如公司名称和银行账户信息有变，必须尽快以书面方式通知采购人。</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lastRenderedPageBreak/>
              <w:t>10</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供应商保证在合同有效期内服务价格不上涨，但可根据国家政策及市场价格行情适当下调。当价格下调时，供应商须提供调价函给采购人，采购人同意后方可调价。</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11</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承诺其提供的全部设备及耗材不存在任何知识产权争议或其他纠纷，否则，由此造成设备无法正常工作或第三方向采购人主张权利等纠纷，均与采购人无关，由供应商自行解决并承担全部赔偿责任（包括但不限于采购人因主张权利而产生的交通费、住宿费、律师费、诉讼费等）。</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12</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供应商提供的服务必须按照合同约定执行。对于未按照合同约定要求及执行的服务，应按采购人要求完成整改。</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13</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在合同履行期间，因供应商操作不当或未按照相关制度、标准进行服务，导致采购人或者第三方人、财、物受损的，由供应商负责处理并承担全部赔偿责任。因上述原因影响采购人正常工作的，供应商按1000元/天向采购人支付违约金并对采购人造成的经济损失承担赔偿责任。</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14</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在合同履行期间，若供应商的法定代表人、企业资质、企业规模、企业股权等发生变化，应及时以书面形式通知采购人。</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15</w:t>
            </w:r>
          </w:p>
        </w:tc>
        <w:tc>
          <w:tcPr>
            <w:tcW w:w="0" w:type="auto"/>
            <w:vMerge w:val="restart"/>
            <w:tcBorders>
              <w:top w:val="nil"/>
              <w:left w:val="single" w:sz="8" w:space="0" w:color="auto"/>
              <w:bottom w:val="nil"/>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其他商务要求</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为采购人提供通信、通话方面的5G服务。以满足采购人及医联体所在区域4G、5G网络连片覆盖。项目运行期间，项目内包括的所有移动办公终端的网络速率至少保证4G网络标准；5G网络普及后，供应商应保证办公通讯达到5G网络标准。</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16</w:t>
            </w: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供应商向采购人提供专属号段资源服务及保留现有号码服务。提供专属号段资源服务要求：提供采购人同一号段号码办理入网（不含AABB、AAA型号码），提供上门办理服务，免入网预存。</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17</w:t>
            </w: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验收时，供应商所提供的移动办公终端均需具有工信部颁发的进网许可。（须提供承诺函，格式自拟）</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18</w:t>
            </w: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项目服务期内，采购人因项目执行而产生的话费由供应商进行话费统一管理服务。供应商采用公共账户日常统一管理，建立一个公共账户，按限额要求添加采购人所有管理号码。</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19</w:t>
            </w: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供应商根据招标采购的移动办公终端每月代采购人缴纳移动办公通信费用，合约期为3年。</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20</w:t>
            </w: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若在服务期间，有接受项目服务的采购人员工出现离退休、不再聘用等不可抗力等情况，采购人可以向供应商申请停止该名员工的资费套餐。</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21</w:t>
            </w: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只要采购人现所使用移动办公终端能正常开机的情况下，供应商在配置时可以免费提供新旧移动办公终端资料导换服务及其他技术支持服务。</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lastRenderedPageBreak/>
              <w:t>22</w:t>
            </w: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针对项目内涵盖通讯套餐（医护尊享包①通讯套餐、医护尊享包②通讯套餐、医护值班包通讯套餐），供应商应于每月初向采购人提供项目内所有用户的通讯套餐上月所使用详情（包含每人的主叫及被叫通话分钟数、流量、短信使用情况）。此条需供应商以承诺函形式响应，承诺函格式自拟。</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23</w:t>
            </w: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医护尊享包①移动办公终端参数：</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1、5G手机</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2、运行内存：≥12GB，机身存储：≥256GB</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3、屏幕大小：≥6.69英寸，屏幕分辨率≥ FHD+ 2800 × 1200</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4、处理器配置：八核处理器。</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5、WLAN 协议：2.4 GHz 和 5 GHz，802.11 a/b/g/n/ac/ax/be，2 × 2 MIMO。</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6、系统：鸿蒙系统（Harmony OS）或OriginOS 系统或安卓（Android）系统或MagicOs</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7、后置摄像头像素：≥5000万像素广角摄像头+5000万像素超广角摄像头，前置摄像头像素：≥3000万像素</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8、电池容量：≥4900mAh</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9、网络模式：双卡双待</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注：需提供移动办公终端具体型号和佐证材料。</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医护尊享包②移动办公终端参数：</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1、5G手机</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2、运行内存：≥12GB，机身存储：≥256GB</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3、屏幕大小：≥6.69英寸，屏幕分辨率≥ 2400*1080</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4、处理器配置：八核处理器。</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5、WLAN 协议：802.11 a/b/g/n/ac/ax，2x2 MIMO</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6、系统：OriginOS 4系统或Magic OS7.2系统或Color OS系统</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7、后置摄像头像素：≥5000万主摄像素+800万广角像素，前置摄像头像素：≥3200万像素</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8、电池容量：≥4800mAh</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9、网络模式：双卡双待</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注：需提供移动办公终端具体型号和佐证材料。</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医护尊享包③移动办公终端参数：</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1、5G、4G手机（1400元）</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2、运行内存：≥8GB，机身存储：≥256GB</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3、屏幕大小：≥6.6英寸，屏幕分辨率≥ 2200*1080</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4、处理器配置：八核处理器</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5、WLAN 协议：802.11 a/b/g/n/ac</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6、系统：鸿蒙系统（Harmony OS）或OriginOS 系统或安卓（Android）系统或MagicOs</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7、后置摄像头像素：≥5000万像素，前置摄像头像素：≥800万像素</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nil"/>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8、电池容量：≥5000mAh</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 xml:space="preserve">　</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注：需提供移动办公终端具体型号和佐证材料。</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48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24</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保密要求</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双方均同意对合同执行期间对方提供的资料信息以及履行合同过程中获知的技术信息、财务信息、患者信息及其他未公开信息予以保密，并在合同终止后长期保密，不得擅自使用、公开或泄露给第三方。若因一方擅自使用、公开或泄露另一方的保密信息而造成的损失，由违约方承担全部赔偿责任（包括但不限于因主张权利而产生的交通费、住宿费、律师费、诉讼费、调查费等）。</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20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25</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合同解除</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如果双方中的任何一方由于严重火灾、水灾、台风和地震等于不可抗力的事件，致使合同无法履行时，受事件影响的一方应在事件发生后立即提出书面申请并持政府有关部门出具的合法证明文件交由另一方后，可以终止执行合同，因不可抗力事件导致合同终止的，双方均不承担违约责任。</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26</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若供应商提供的服务未按照合同约定执行或未达到采购人规定标准，应按照采购人的要求进行整改，整改不合格的，采购人有权解除合同并由供应商赔偿采购人全部损失（包括但不限于采购人因主张权利而产生的交通费、住宿费、律师费、诉讼费等）。</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27</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一方在执行合同时因违法导致合同无法继续履行的，守约方有权解除合同。违约方应赔偿守约方全部经济损失并承担法律责任（经济损失包括但不限于守约方因主张权利而产生的交通费、住宿费、律师费、诉讼费、调查费等）。</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27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违约责任</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双方应严格履行本合同，任一方未履行或未完全履行本合同约定的义务致使合同目的不能实现的，均属于严重违约。违约方应按合同已支付服务费的30%向守约方支付违约金，并赔偿守约方的经济损失（包括但不限于守约方因主张权利而产生的交通费、住宿费、律师费、诉讼费调查费等），同时守约方有权单方面解除本合同，不承担任何违约责任。</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29</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在接到采购人服务通知后，需按合同约定时间到达采购人指定地点提供服务。否则，采购人有权要求供应商按1000元/次支付违约金，同时采购人有权委托第三方提供维修服务，由此产生的费用由供应商承担。</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lastRenderedPageBreak/>
              <w:t>30</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提供的服务经采购人验收不合格的，供应商需立即进行整改并向采购人提供情况说明，同时供应商应赔偿采购人当批次服务费30%的违约金。若供应商出现2次上述情况，采购人可单方面终止合同，供应商应赔偿采购人已支付的服务费总额30%的违约金，并赔偿由此给采购人造成的全部损失。</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31</w:t>
            </w: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本项目采购人损失包括但不限于采购人遭受的直接经济损失、预期可得利益损失以及采购人为维护权益而支出的诉讼费、律师费、公证费、鉴定费、保全费、检化验费、交通费、食宿费等。</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32</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供应商义务</w:t>
            </w: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如果中标，中标人接到中标通知后（中标通知形式包含但不限于电话通知、QQ通知等） ，立即与采购部相关老师对接整理合同.中标人于接到中标通知后5个工作日内，将合格签字盖章纸质版合同送至医院，进行医院合同会签流程。</w:t>
            </w:r>
          </w:p>
        </w:tc>
        <w:tc>
          <w:tcPr>
            <w:tcW w:w="0" w:type="auto"/>
            <w:tcBorders>
              <w:top w:val="nil"/>
              <w:left w:val="nil"/>
              <w:bottom w:val="nil"/>
              <w:right w:val="nil"/>
            </w:tcBorders>
            <w:shd w:val="clear" w:color="auto" w:fill="auto"/>
            <w:noWrap/>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66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33</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03249" w:rsidRPr="00D03249" w:rsidRDefault="00D03249" w:rsidP="00D03249">
            <w:pPr>
              <w:widowControl/>
              <w:jc w:val="center"/>
              <w:rPr>
                <w:rFonts w:ascii="宋体" w:hAnsi="宋体" w:cs="宋体"/>
                <w:color w:val="000000"/>
                <w:kern w:val="0"/>
                <w:sz w:val="18"/>
                <w:szCs w:val="18"/>
              </w:rPr>
            </w:pPr>
            <w:r w:rsidRPr="00D03249">
              <w:rPr>
                <w:rFonts w:ascii="宋体" w:hAnsi="宋体" w:cs="宋体" w:hint="eastAsia"/>
                <w:color w:val="000000"/>
                <w:kern w:val="0"/>
                <w:sz w:val="18"/>
                <w:szCs w:val="18"/>
              </w:rPr>
              <w:t>验收方案</w:t>
            </w:r>
          </w:p>
        </w:tc>
        <w:tc>
          <w:tcPr>
            <w:tcW w:w="0" w:type="auto"/>
            <w:gridSpan w:val="2"/>
            <w:tcBorders>
              <w:top w:val="single" w:sz="8" w:space="0" w:color="auto"/>
              <w:left w:val="nil"/>
              <w:bottom w:val="single" w:sz="8" w:space="0" w:color="auto"/>
              <w:right w:val="single" w:sz="8" w:space="0" w:color="000000"/>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验收主体：眉山市妇幼保健院</w:t>
            </w:r>
          </w:p>
        </w:tc>
      </w:tr>
      <w:tr w:rsidR="00D03249" w:rsidRPr="00D03249" w:rsidTr="00D03249">
        <w:trPr>
          <w:trHeight w:val="120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验收时间：供应商完成合同签订，并在接到采购人通知后，供应商应在接到通知之日起2个工作日内完成存量号码转网服务和新增号码开号并完成套餐办理，10个工作日内按采购人要求将办公终端及对应通讯套餐配送至医院指定地点并验收。针对采购人临时新增需求，5个工作日内完成配置办公通讯服务。</w:t>
            </w:r>
          </w:p>
        </w:tc>
        <w:tc>
          <w:tcPr>
            <w:tcW w:w="0" w:type="auto"/>
            <w:tcBorders>
              <w:top w:val="nil"/>
              <w:left w:val="nil"/>
              <w:bottom w:val="nil"/>
              <w:right w:val="nil"/>
            </w:tcBorders>
            <w:shd w:val="clear" w:color="auto" w:fill="auto"/>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60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gridSpan w:val="2"/>
            <w:tcBorders>
              <w:top w:val="nil"/>
              <w:left w:val="nil"/>
              <w:bottom w:val="single" w:sz="8" w:space="0" w:color="auto"/>
              <w:right w:val="single" w:sz="8" w:space="0" w:color="000000"/>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验收方式：由管理部门进行验收</w:t>
            </w:r>
          </w:p>
        </w:tc>
      </w:tr>
      <w:tr w:rsidR="00D03249" w:rsidRPr="00D03249" w:rsidTr="00D03249">
        <w:trPr>
          <w:trHeight w:val="1002"/>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gridSpan w:val="2"/>
            <w:tcBorders>
              <w:top w:val="single" w:sz="8" w:space="0" w:color="auto"/>
              <w:left w:val="nil"/>
              <w:bottom w:val="single" w:sz="8" w:space="0" w:color="auto"/>
              <w:right w:val="single" w:sz="8" w:space="0" w:color="000000"/>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验收程序：对货物进行开箱清点，对合同、送货单和实物三者进行数量、型号、配置等方面的核对，检查三者是否相符。检查外包装是否完好，拆箱后货物的外观有无破损，对服务内容、标准及供应商履约情况进行确认，在确认货物符合要求后，完成验收。</w:t>
            </w: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gridSpan w:val="2"/>
            <w:tcBorders>
              <w:top w:val="single" w:sz="8" w:space="0" w:color="auto"/>
              <w:left w:val="nil"/>
              <w:bottom w:val="nil"/>
              <w:right w:val="single" w:sz="8" w:space="0" w:color="000000"/>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验收内容：</w:t>
            </w: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gridSpan w:val="2"/>
            <w:tcBorders>
              <w:top w:val="nil"/>
              <w:left w:val="nil"/>
              <w:bottom w:val="nil"/>
              <w:right w:val="single" w:sz="8" w:space="0" w:color="000000"/>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(1)      是否按时按需配送；</w:t>
            </w: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gridSpan w:val="2"/>
            <w:tcBorders>
              <w:top w:val="nil"/>
              <w:left w:val="nil"/>
              <w:bottom w:val="nil"/>
              <w:right w:val="single" w:sz="8" w:space="0" w:color="000000"/>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(2)      货物的质量是否符合要求；</w:t>
            </w: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gridSpan w:val="2"/>
            <w:tcBorders>
              <w:top w:val="nil"/>
              <w:left w:val="nil"/>
              <w:bottom w:val="nil"/>
              <w:right w:val="single" w:sz="8" w:space="0" w:color="000000"/>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(3)      货物的数量是否正确；</w:t>
            </w: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gridSpan w:val="2"/>
            <w:tcBorders>
              <w:top w:val="nil"/>
              <w:left w:val="nil"/>
              <w:bottom w:val="single" w:sz="8" w:space="0" w:color="auto"/>
              <w:right w:val="single" w:sz="8" w:space="0" w:color="000000"/>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(4)      配送地点是否符合要求。</w:t>
            </w:r>
          </w:p>
        </w:tc>
      </w:tr>
      <w:tr w:rsidR="00D03249" w:rsidRPr="00D03249" w:rsidTr="00D03249">
        <w:trPr>
          <w:trHeight w:val="54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nil"/>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验收标准：</w:t>
            </w:r>
          </w:p>
        </w:tc>
        <w:tc>
          <w:tcPr>
            <w:tcW w:w="0" w:type="auto"/>
            <w:tcBorders>
              <w:top w:val="nil"/>
              <w:left w:val="nil"/>
              <w:bottom w:val="nil"/>
              <w:right w:val="nil"/>
            </w:tcBorders>
            <w:shd w:val="clear" w:color="auto" w:fill="auto"/>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8A15C2">
            <w:pPr>
              <w:widowControl/>
              <w:rPr>
                <w:rFonts w:ascii="宋体" w:hAnsi="宋体" w:cs="宋体"/>
                <w:color w:val="000000"/>
                <w:kern w:val="0"/>
                <w:sz w:val="18"/>
                <w:szCs w:val="18"/>
              </w:rPr>
            </w:pPr>
            <w:r w:rsidRPr="00D03249">
              <w:rPr>
                <w:rFonts w:ascii="宋体" w:hAnsi="宋体" w:cs="宋体" w:hint="eastAsia"/>
                <w:color w:val="000000"/>
                <w:kern w:val="0"/>
                <w:sz w:val="18"/>
                <w:szCs w:val="18"/>
              </w:rPr>
              <w:t>(1)采购人有权对标签不明确、包装破损、包装污染、货物损坏、质量不合格等不符合招标文件及合同要求的货物进行拒收，并且采购人不承担任何违约责任。</w:t>
            </w:r>
          </w:p>
        </w:tc>
        <w:tc>
          <w:tcPr>
            <w:tcW w:w="0" w:type="auto"/>
            <w:tcBorders>
              <w:top w:val="nil"/>
              <w:left w:val="nil"/>
              <w:bottom w:val="nil"/>
              <w:right w:val="nil"/>
            </w:tcBorders>
            <w:shd w:val="clear" w:color="auto" w:fill="auto"/>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8A15C2">
            <w:pPr>
              <w:widowControl/>
              <w:rPr>
                <w:rFonts w:ascii="宋体" w:hAnsi="宋体" w:cs="宋体"/>
                <w:color w:val="000000"/>
                <w:kern w:val="0"/>
                <w:sz w:val="18"/>
                <w:szCs w:val="18"/>
              </w:rPr>
            </w:pPr>
            <w:r w:rsidRPr="00D03249">
              <w:rPr>
                <w:rFonts w:ascii="宋体" w:hAnsi="宋体" w:cs="宋体" w:hint="eastAsia"/>
                <w:color w:val="000000"/>
                <w:kern w:val="0"/>
                <w:sz w:val="18"/>
                <w:szCs w:val="18"/>
              </w:rPr>
              <w:t>(2)供应商保证全部产品质量符合国家标准，且可在验收时提供产品说明书，应对货物的质量及安全性能负责，若无法提供，则视为验收不合格，采购人有权拒绝支付货款，并承担由此带来的一切法律责任和后果。</w:t>
            </w:r>
          </w:p>
        </w:tc>
        <w:tc>
          <w:tcPr>
            <w:tcW w:w="0" w:type="auto"/>
            <w:tcBorders>
              <w:top w:val="nil"/>
              <w:left w:val="nil"/>
              <w:bottom w:val="nil"/>
              <w:right w:val="nil"/>
            </w:tcBorders>
            <w:shd w:val="clear" w:color="auto" w:fill="auto"/>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56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3）供应商必须按要求提供合格的产品以及对应移动办公终端（医护尊享包①所含终端、医护尊享包②所含终端、医护值班包所含终端）的进网许可信息，在供货过程中若发现供应商产品质量不合格、或其它违规行为，将给予无条件退换货并在2个工作日内补送；若一个月内出现3次未达到医院验收标准的相关行为，采购人将约谈供应商共同商讨服务改进方案并责令整改，且延迟本月货款支付；如未在规定时间内进行整改的，采购人归口管理部门将对供应商下达书面整改通知书。若在约谈后再次出现问题，采购人可单方面终止合同，造成的损失由供应商自行承担。</w:t>
            </w:r>
          </w:p>
        </w:tc>
        <w:tc>
          <w:tcPr>
            <w:tcW w:w="0" w:type="auto"/>
            <w:tcBorders>
              <w:top w:val="nil"/>
              <w:left w:val="nil"/>
              <w:bottom w:val="nil"/>
              <w:right w:val="nil"/>
            </w:tcBorders>
            <w:shd w:val="clear" w:color="auto" w:fill="auto"/>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660"/>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（4）若未达到医院验收标准，采购人有权拒绝支付货款。</w:t>
            </w:r>
          </w:p>
        </w:tc>
        <w:tc>
          <w:tcPr>
            <w:tcW w:w="0" w:type="auto"/>
            <w:tcBorders>
              <w:top w:val="nil"/>
              <w:left w:val="nil"/>
              <w:bottom w:val="nil"/>
              <w:right w:val="nil"/>
            </w:tcBorders>
            <w:shd w:val="clear" w:color="auto" w:fill="auto"/>
            <w:vAlign w:val="center"/>
            <w:hideMark/>
          </w:tcPr>
          <w:p w:rsidR="00D03249" w:rsidRPr="00D03249" w:rsidRDefault="00D03249" w:rsidP="00D03249">
            <w:pPr>
              <w:widowControl/>
              <w:jc w:val="left"/>
              <w:rPr>
                <w:rFonts w:ascii="宋体" w:hAnsi="宋体" w:cs="宋体"/>
                <w:color w:val="000000"/>
                <w:kern w:val="0"/>
                <w:sz w:val="18"/>
                <w:szCs w:val="18"/>
              </w:rPr>
            </w:pPr>
          </w:p>
        </w:tc>
      </w:tr>
      <w:tr w:rsidR="00D03249" w:rsidRPr="00D03249" w:rsidTr="00D03249">
        <w:trPr>
          <w:trHeight w:val="1002"/>
        </w:trPr>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vMerge/>
            <w:tcBorders>
              <w:top w:val="nil"/>
              <w:left w:val="single" w:sz="8" w:space="0" w:color="auto"/>
              <w:bottom w:val="single" w:sz="8" w:space="0" w:color="000000"/>
              <w:right w:val="single" w:sz="8" w:space="0" w:color="auto"/>
            </w:tcBorders>
            <w:vAlign w:val="center"/>
            <w:hideMark/>
          </w:tcPr>
          <w:p w:rsidR="00D03249" w:rsidRPr="00D03249" w:rsidRDefault="00D03249" w:rsidP="00D03249">
            <w:pPr>
              <w:widowControl/>
              <w:jc w:val="left"/>
              <w:rPr>
                <w:rFonts w:ascii="宋体" w:hAnsi="宋体" w:cs="宋体"/>
                <w:color w:val="000000"/>
                <w:kern w:val="0"/>
                <w:sz w:val="18"/>
                <w:szCs w:val="18"/>
              </w:rPr>
            </w:pPr>
          </w:p>
        </w:tc>
        <w:tc>
          <w:tcPr>
            <w:tcW w:w="0" w:type="auto"/>
            <w:tcBorders>
              <w:top w:val="nil"/>
              <w:left w:val="nil"/>
              <w:bottom w:val="single" w:sz="8" w:space="0" w:color="auto"/>
              <w:right w:val="single" w:sz="8" w:space="0" w:color="auto"/>
            </w:tcBorders>
            <w:shd w:val="clear" w:color="auto" w:fill="auto"/>
            <w:vAlign w:val="center"/>
            <w:hideMark/>
          </w:tcPr>
          <w:p w:rsidR="00D03249" w:rsidRPr="00D03249" w:rsidRDefault="00D03249" w:rsidP="00D03249">
            <w:pPr>
              <w:widowControl/>
              <w:rPr>
                <w:rFonts w:ascii="宋体" w:hAnsi="宋体" w:cs="宋体"/>
                <w:color w:val="000000"/>
                <w:kern w:val="0"/>
                <w:sz w:val="18"/>
                <w:szCs w:val="18"/>
              </w:rPr>
            </w:pPr>
            <w:r w:rsidRPr="00D03249">
              <w:rPr>
                <w:rFonts w:ascii="宋体" w:hAnsi="宋体" w:cs="宋体" w:hint="eastAsia"/>
                <w:color w:val="000000"/>
                <w:kern w:val="0"/>
                <w:sz w:val="18"/>
                <w:szCs w:val="18"/>
              </w:rPr>
              <w:t>其他未尽事宜，将严格按照《财政部关于进一步加强政府采购需求和履约验收管理的指导意见》（财库〔2016〕205 号）等政府采购相关法律法规的要求进行验收。</w:t>
            </w:r>
          </w:p>
        </w:tc>
        <w:tc>
          <w:tcPr>
            <w:tcW w:w="0" w:type="auto"/>
            <w:tcBorders>
              <w:top w:val="nil"/>
              <w:left w:val="nil"/>
              <w:bottom w:val="nil"/>
              <w:right w:val="nil"/>
            </w:tcBorders>
            <w:shd w:val="clear" w:color="auto" w:fill="auto"/>
            <w:vAlign w:val="center"/>
            <w:hideMark/>
          </w:tcPr>
          <w:p w:rsidR="00D03249" w:rsidRPr="00D03249" w:rsidRDefault="00D03249" w:rsidP="00D03249">
            <w:pPr>
              <w:widowControl/>
              <w:jc w:val="left"/>
              <w:rPr>
                <w:rFonts w:ascii="宋体" w:hAnsi="宋体" w:cs="宋体"/>
                <w:color w:val="000000"/>
                <w:kern w:val="0"/>
                <w:sz w:val="18"/>
                <w:szCs w:val="18"/>
              </w:rPr>
            </w:pPr>
          </w:p>
        </w:tc>
      </w:tr>
    </w:tbl>
    <w:p w:rsidR="0010167B" w:rsidRDefault="0010167B" w:rsidP="00EE28FE">
      <w:pPr>
        <w:autoSpaceDE w:val="0"/>
        <w:spacing w:afterLines="50"/>
        <w:jc w:val="left"/>
        <w:rPr>
          <w:rFonts w:ascii="宋体" w:hAnsi="宋体"/>
          <w:color w:val="000000"/>
          <w:szCs w:val="21"/>
        </w:rPr>
      </w:pPr>
    </w:p>
    <w:p w:rsidR="0010167B" w:rsidRPr="0010167B" w:rsidRDefault="0010167B" w:rsidP="00EE28FE">
      <w:pPr>
        <w:autoSpaceDE w:val="0"/>
        <w:spacing w:afterLines="50"/>
        <w:jc w:val="left"/>
        <w:rPr>
          <w:rFonts w:ascii="宋体" w:hAnsi="宋体"/>
          <w:color w:val="000000"/>
          <w:szCs w:val="21"/>
        </w:rPr>
      </w:pPr>
      <w:r>
        <w:rPr>
          <w:rFonts w:ascii="宋体" w:hAnsi="宋体" w:hint="eastAsia"/>
          <w:color w:val="000000"/>
          <w:szCs w:val="21"/>
        </w:rPr>
        <w:t xml:space="preserve">(二) </w:t>
      </w:r>
      <w:r w:rsidRPr="00D341F1">
        <w:rPr>
          <w:rFonts w:ascii="宋体" w:hAnsi="宋体" w:hint="eastAsia"/>
          <w:color w:val="000000"/>
          <w:szCs w:val="21"/>
        </w:rPr>
        <w:t>眉山市妇幼保健院</w:t>
      </w:r>
      <w:r w:rsidRPr="00D341F1">
        <w:rPr>
          <w:rFonts w:ascii="宋体" w:hAnsi="宋体"/>
          <w:color w:val="000000"/>
          <w:szCs w:val="21"/>
        </w:rPr>
        <w:t>供应商服务期评价表</w:t>
      </w:r>
    </w:p>
    <w:p w:rsidR="0010167B" w:rsidRPr="00D341F1" w:rsidRDefault="0010167B" w:rsidP="00EE28FE">
      <w:pPr>
        <w:autoSpaceDE w:val="0"/>
        <w:spacing w:afterLines="50"/>
        <w:jc w:val="center"/>
        <w:rPr>
          <w:rFonts w:ascii="宋体" w:hAnsi="宋体"/>
          <w:color w:val="000000"/>
          <w:szCs w:val="21"/>
        </w:rPr>
      </w:pPr>
      <w:r w:rsidRPr="00D341F1">
        <w:rPr>
          <w:rFonts w:ascii="宋体" w:hAnsi="宋体" w:hint="eastAsia"/>
          <w:color w:val="000000"/>
          <w:szCs w:val="21"/>
        </w:rPr>
        <w:t>眉山市妇幼保健院后勤管理部供应商年度评价表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06"/>
        <w:gridCol w:w="900"/>
        <w:gridCol w:w="900"/>
        <w:gridCol w:w="900"/>
        <w:gridCol w:w="1016"/>
      </w:tblGrid>
      <w:tr w:rsidR="0010167B" w:rsidRPr="00D341F1" w:rsidTr="000429C4">
        <w:trPr>
          <w:trHeight w:val="68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0429C4">
            <w:pPr>
              <w:jc w:val="left"/>
              <w:rPr>
                <w:rFonts w:ascii="宋体" w:hAnsi="宋体"/>
                <w:color w:val="000000"/>
                <w:szCs w:val="21"/>
              </w:rPr>
            </w:pPr>
            <w:r w:rsidRPr="00D341F1">
              <w:rPr>
                <w:rFonts w:ascii="宋体" w:hAnsi="宋体" w:hint="eastAsia"/>
                <w:color w:val="000000"/>
                <w:szCs w:val="21"/>
              </w:rPr>
              <w:t>供应商名称：</w:t>
            </w:r>
          </w:p>
        </w:tc>
        <w:tc>
          <w:tcPr>
            <w:tcW w:w="2180" w:type="pct"/>
            <w:gridSpan w:val="4"/>
            <w:tcBorders>
              <w:top w:val="single" w:sz="4" w:space="0" w:color="auto"/>
              <w:left w:val="nil"/>
              <w:bottom w:val="single" w:sz="4" w:space="0" w:color="auto"/>
              <w:right w:val="single" w:sz="4" w:space="0" w:color="auto"/>
            </w:tcBorders>
            <w:vAlign w:val="center"/>
          </w:tcPr>
          <w:p w:rsidR="0010167B" w:rsidRPr="00D341F1" w:rsidRDefault="0010167B" w:rsidP="000429C4">
            <w:pPr>
              <w:jc w:val="left"/>
              <w:rPr>
                <w:rFonts w:ascii="宋体" w:hAnsi="宋体"/>
                <w:color w:val="000000"/>
                <w:szCs w:val="21"/>
              </w:rPr>
            </w:pPr>
            <w:r w:rsidRPr="00D341F1">
              <w:rPr>
                <w:rFonts w:ascii="宋体" w:hAnsi="宋体" w:hint="eastAsia"/>
                <w:color w:val="000000"/>
                <w:szCs w:val="21"/>
              </w:rPr>
              <w:t>合同名称：</w:t>
            </w:r>
          </w:p>
        </w:tc>
      </w:tr>
      <w:tr w:rsidR="0010167B" w:rsidRPr="00D341F1" w:rsidTr="000429C4">
        <w:trPr>
          <w:trHeight w:val="68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0429C4">
            <w:pPr>
              <w:jc w:val="left"/>
              <w:rPr>
                <w:rFonts w:ascii="宋体" w:hAnsi="宋体"/>
                <w:color w:val="000000"/>
                <w:szCs w:val="21"/>
              </w:rPr>
            </w:pPr>
            <w:r w:rsidRPr="00D341F1">
              <w:rPr>
                <w:rFonts w:ascii="宋体" w:hAnsi="宋体" w:hint="eastAsia"/>
                <w:color w:val="000000"/>
                <w:szCs w:val="21"/>
              </w:rPr>
              <w:t>评价周期：    年   月   日至    年   月   日</w:t>
            </w:r>
          </w:p>
        </w:tc>
        <w:tc>
          <w:tcPr>
            <w:tcW w:w="2180" w:type="pct"/>
            <w:gridSpan w:val="4"/>
            <w:tcBorders>
              <w:top w:val="single" w:sz="4" w:space="0" w:color="auto"/>
              <w:left w:val="nil"/>
              <w:bottom w:val="single" w:sz="4" w:space="0" w:color="auto"/>
              <w:right w:val="single" w:sz="4" w:space="0" w:color="auto"/>
            </w:tcBorders>
            <w:vAlign w:val="center"/>
          </w:tcPr>
          <w:p w:rsidR="0010167B" w:rsidRPr="00D341F1" w:rsidRDefault="0010167B" w:rsidP="000429C4">
            <w:pPr>
              <w:jc w:val="left"/>
              <w:rPr>
                <w:rFonts w:ascii="宋体" w:hAnsi="宋体"/>
                <w:color w:val="000000"/>
                <w:szCs w:val="21"/>
              </w:rPr>
            </w:pPr>
            <w:r w:rsidRPr="00D341F1">
              <w:rPr>
                <w:rFonts w:ascii="宋体" w:hAnsi="宋体" w:hint="eastAsia"/>
                <w:color w:val="000000"/>
                <w:szCs w:val="21"/>
              </w:rPr>
              <w:t>评价日期：    年   月   日</w:t>
            </w: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评价内容</w:t>
            </w:r>
          </w:p>
        </w:tc>
        <w:tc>
          <w:tcPr>
            <w:tcW w:w="1584" w:type="pct"/>
            <w:gridSpan w:val="3"/>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评价结果</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备注</w:t>
            </w: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供应商人员行为规范：语言文明，专业性强</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供应商人员服务态度</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ind w:firstLineChars="200" w:firstLine="420"/>
              <w:rPr>
                <w:rFonts w:ascii="宋体" w:hAnsi="宋体"/>
                <w:color w:val="000000"/>
                <w:szCs w:val="21"/>
              </w:rPr>
            </w:pP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供应商供应物资质量</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ind w:firstLineChars="200" w:firstLine="420"/>
              <w:rPr>
                <w:rFonts w:ascii="宋体" w:hAnsi="宋体"/>
                <w:color w:val="000000"/>
                <w:szCs w:val="21"/>
              </w:rPr>
            </w:pP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供应商提供资料全面性（如提供签收单、发票等）</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ind w:firstLineChars="200" w:firstLine="420"/>
              <w:rPr>
                <w:rFonts w:ascii="宋体" w:hAnsi="宋体"/>
                <w:color w:val="000000"/>
                <w:szCs w:val="21"/>
              </w:rPr>
            </w:pP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供应商在紧急应急情况时的及时性</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ind w:firstLineChars="200" w:firstLine="420"/>
              <w:rPr>
                <w:rFonts w:ascii="宋体" w:hAnsi="宋体"/>
                <w:color w:val="000000"/>
                <w:szCs w:val="21"/>
              </w:rPr>
            </w:pP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供应商送货准确性</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ind w:firstLineChars="200" w:firstLine="420"/>
              <w:rPr>
                <w:rFonts w:ascii="宋体" w:hAnsi="宋体"/>
                <w:color w:val="000000"/>
                <w:szCs w:val="21"/>
              </w:rPr>
            </w:pP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供应商服务响应速度</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ind w:firstLineChars="200" w:firstLine="420"/>
              <w:rPr>
                <w:rFonts w:ascii="宋体" w:hAnsi="宋体"/>
                <w:color w:val="000000"/>
                <w:szCs w:val="21"/>
              </w:rPr>
            </w:pP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供应商送货数量齐全</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ind w:firstLineChars="200" w:firstLine="420"/>
              <w:rPr>
                <w:rFonts w:ascii="宋体" w:hAnsi="宋体"/>
                <w:color w:val="000000"/>
                <w:szCs w:val="21"/>
              </w:rPr>
            </w:pP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供应商送货及时性</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ind w:firstLineChars="200" w:firstLine="420"/>
              <w:rPr>
                <w:rFonts w:ascii="宋体" w:hAnsi="宋体"/>
                <w:color w:val="000000"/>
                <w:szCs w:val="21"/>
              </w:rPr>
            </w:pPr>
          </w:p>
        </w:tc>
      </w:tr>
      <w:tr w:rsidR="0010167B" w:rsidRPr="00D341F1" w:rsidTr="000429C4">
        <w:trPr>
          <w:trHeight w:val="510"/>
          <w:jc w:val="center"/>
        </w:trPr>
        <w:tc>
          <w:tcPr>
            <w:tcW w:w="2820" w:type="pct"/>
            <w:tcBorders>
              <w:top w:val="single" w:sz="4" w:space="0" w:color="auto"/>
              <w:left w:val="single" w:sz="4" w:space="0" w:color="auto"/>
              <w:bottom w:val="single" w:sz="4" w:space="0" w:color="auto"/>
              <w:right w:val="single" w:sz="4" w:space="0" w:color="auto"/>
            </w:tcBorders>
            <w:vAlign w:val="center"/>
          </w:tcPr>
          <w:p w:rsidR="0010167B" w:rsidRPr="00D341F1" w:rsidRDefault="0010167B" w:rsidP="0010167B">
            <w:pPr>
              <w:numPr>
                <w:ilvl w:val="0"/>
                <w:numId w:val="6"/>
              </w:numPr>
              <w:ind w:left="780" w:hanging="420"/>
              <w:rPr>
                <w:rFonts w:ascii="宋体" w:hAnsi="宋体"/>
                <w:color w:val="000000"/>
                <w:szCs w:val="21"/>
              </w:rPr>
            </w:pPr>
            <w:r w:rsidRPr="00D341F1">
              <w:rPr>
                <w:rFonts w:ascii="宋体" w:hAnsi="宋体" w:hint="eastAsia"/>
                <w:color w:val="000000"/>
                <w:szCs w:val="21"/>
              </w:rPr>
              <w:t>维修售后服务</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□良好</w:t>
            </w:r>
          </w:p>
        </w:tc>
        <w:tc>
          <w:tcPr>
            <w:tcW w:w="528" w:type="pct"/>
            <w:tcBorders>
              <w:top w:val="single" w:sz="4" w:space="0" w:color="auto"/>
              <w:left w:val="nil"/>
              <w:bottom w:val="single" w:sz="4" w:space="0" w:color="auto"/>
              <w:right w:val="nil"/>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一般</w:t>
            </w:r>
          </w:p>
        </w:tc>
        <w:tc>
          <w:tcPr>
            <w:tcW w:w="528" w:type="pct"/>
            <w:tcBorders>
              <w:top w:val="single" w:sz="4" w:space="0" w:color="auto"/>
              <w:left w:val="nil"/>
              <w:bottom w:val="single" w:sz="4" w:space="0" w:color="auto"/>
              <w:right w:val="single" w:sz="4" w:space="0" w:color="auto"/>
            </w:tcBorders>
            <w:vAlign w:val="center"/>
          </w:tcPr>
          <w:p w:rsidR="0010167B" w:rsidRPr="00D341F1" w:rsidRDefault="0010167B" w:rsidP="000429C4">
            <w:pPr>
              <w:jc w:val="center"/>
              <w:rPr>
                <w:rFonts w:ascii="宋体" w:hAnsi="宋体"/>
                <w:color w:val="000000"/>
                <w:szCs w:val="21"/>
              </w:rPr>
            </w:pPr>
            <w:r w:rsidRPr="00D341F1">
              <w:rPr>
                <w:rFonts w:ascii="宋体" w:hAnsi="宋体" w:hint="eastAsia"/>
                <w:color w:val="000000"/>
                <w:szCs w:val="21"/>
              </w:rPr>
              <w:t>□较差</w:t>
            </w:r>
          </w:p>
        </w:tc>
        <w:tc>
          <w:tcPr>
            <w:tcW w:w="596" w:type="pct"/>
            <w:tcBorders>
              <w:top w:val="single" w:sz="4" w:space="0" w:color="auto"/>
              <w:left w:val="nil"/>
              <w:bottom w:val="single" w:sz="4" w:space="0" w:color="auto"/>
              <w:right w:val="single" w:sz="4" w:space="0" w:color="auto"/>
            </w:tcBorders>
            <w:vAlign w:val="center"/>
          </w:tcPr>
          <w:p w:rsidR="0010167B" w:rsidRPr="00D341F1" w:rsidRDefault="0010167B" w:rsidP="000429C4">
            <w:pPr>
              <w:ind w:firstLineChars="200" w:firstLine="420"/>
              <w:rPr>
                <w:rFonts w:ascii="宋体" w:hAnsi="宋体"/>
                <w:color w:val="000000"/>
                <w:szCs w:val="21"/>
              </w:rPr>
            </w:pPr>
          </w:p>
        </w:tc>
      </w:tr>
      <w:tr w:rsidR="0010167B" w:rsidRPr="00D341F1" w:rsidTr="000429C4">
        <w:trPr>
          <w:trHeight w:val="850"/>
          <w:jc w:val="center"/>
        </w:trPr>
        <w:tc>
          <w:tcPr>
            <w:tcW w:w="5000" w:type="pct"/>
            <w:gridSpan w:val="5"/>
            <w:tcBorders>
              <w:top w:val="single" w:sz="4" w:space="0" w:color="auto"/>
              <w:left w:val="single" w:sz="4" w:space="0" w:color="auto"/>
              <w:bottom w:val="nil"/>
              <w:right w:val="single" w:sz="4" w:space="0" w:color="auto"/>
            </w:tcBorders>
          </w:tcPr>
          <w:p w:rsidR="0010167B" w:rsidRPr="00D341F1" w:rsidRDefault="0010167B" w:rsidP="000429C4">
            <w:pPr>
              <w:widowControl/>
              <w:jc w:val="left"/>
              <w:textAlignment w:val="top"/>
              <w:rPr>
                <w:rFonts w:ascii="宋体" w:hAnsi="宋体"/>
                <w:color w:val="000000"/>
                <w:szCs w:val="21"/>
              </w:rPr>
            </w:pPr>
            <w:r w:rsidRPr="00D341F1">
              <w:rPr>
                <w:rFonts w:ascii="宋体" w:hAnsi="宋体" w:hint="eastAsia"/>
                <w:color w:val="000000"/>
                <w:szCs w:val="21"/>
              </w:rPr>
              <w:lastRenderedPageBreak/>
              <w:t>评价小组意见：</w:t>
            </w:r>
          </w:p>
          <w:p w:rsidR="0010167B" w:rsidRPr="00D341F1" w:rsidRDefault="0010167B" w:rsidP="000429C4">
            <w:pPr>
              <w:widowControl/>
              <w:ind w:firstLineChars="200" w:firstLine="420"/>
              <w:jc w:val="left"/>
              <w:textAlignment w:val="top"/>
              <w:rPr>
                <w:rFonts w:ascii="宋体" w:hAnsi="宋体"/>
                <w:color w:val="000000"/>
                <w:szCs w:val="21"/>
              </w:rPr>
            </w:pPr>
            <w:r w:rsidRPr="00D341F1">
              <w:rPr>
                <w:rFonts w:ascii="宋体" w:hAnsi="宋体" w:hint="eastAsia"/>
                <w:color w:val="000000"/>
                <w:szCs w:val="21"/>
              </w:rPr>
              <w:t xml:space="preserve">□良好  □一般  □较差                                            </w:t>
            </w:r>
          </w:p>
        </w:tc>
      </w:tr>
      <w:tr w:rsidR="0010167B" w:rsidRPr="00D341F1" w:rsidTr="000429C4">
        <w:trPr>
          <w:trHeight w:val="850"/>
          <w:jc w:val="center"/>
        </w:trPr>
        <w:tc>
          <w:tcPr>
            <w:tcW w:w="5000" w:type="pct"/>
            <w:gridSpan w:val="5"/>
            <w:tcBorders>
              <w:top w:val="nil"/>
              <w:left w:val="single" w:sz="4" w:space="0" w:color="auto"/>
              <w:bottom w:val="single" w:sz="4" w:space="0" w:color="auto"/>
              <w:right w:val="single" w:sz="4" w:space="0" w:color="auto"/>
            </w:tcBorders>
          </w:tcPr>
          <w:p w:rsidR="0010167B" w:rsidRPr="00D341F1" w:rsidRDefault="0010167B" w:rsidP="000429C4">
            <w:pPr>
              <w:widowControl/>
              <w:jc w:val="left"/>
              <w:textAlignment w:val="top"/>
              <w:rPr>
                <w:rFonts w:ascii="宋体" w:hAnsi="宋体"/>
                <w:color w:val="000000"/>
                <w:szCs w:val="21"/>
              </w:rPr>
            </w:pPr>
            <w:r w:rsidRPr="00D341F1">
              <w:rPr>
                <w:rFonts w:ascii="宋体" w:hAnsi="宋体" w:hint="eastAsia"/>
                <w:color w:val="000000"/>
                <w:szCs w:val="21"/>
              </w:rPr>
              <w:t>签名：</w:t>
            </w:r>
          </w:p>
        </w:tc>
      </w:tr>
      <w:tr w:rsidR="0010167B" w:rsidRPr="00D341F1" w:rsidTr="000429C4">
        <w:trPr>
          <w:trHeight w:val="850"/>
          <w:jc w:val="center"/>
        </w:trPr>
        <w:tc>
          <w:tcPr>
            <w:tcW w:w="5000" w:type="pct"/>
            <w:gridSpan w:val="5"/>
            <w:tcBorders>
              <w:top w:val="single" w:sz="4" w:space="0" w:color="auto"/>
              <w:left w:val="single" w:sz="4" w:space="0" w:color="auto"/>
              <w:bottom w:val="nil"/>
              <w:right w:val="single" w:sz="4" w:space="0" w:color="auto"/>
            </w:tcBorders>
          </w:tcPr>
          <w:p w:rsidR="0010167B" w:rsidRPr="00D341F1" w:rsidRDefault="0010167B" w:rsidP="000429C4">
            <w:pPr>
              <w:rPr>
                <w:rFonts w:ascii="宋体" w:hAnsi="宋体"/>
                <w:color w:val="000000"/>
                <w:szCs w:val="21"/>
              </w:rPr>
            </w:pPr>
            <w:r w:rsidRPr="00D341F1">
              <w:rPr>
                <w:rFonts w:ascii="宋体" w:hAnsi="宋体" w:hint="eastAsia"/>
                <w:color w:val="000000"/>
                <w:szCs w:val="21"/>
              </w:rPr>
              <w:t>科室管理小组意见：</w:t>
            </w:r>
          </w:p>
          <w:p w:rsidR="0010167B" w:rsidRPr="00D341F1" w:rsidRDefault="0010167B" w:rsidP="000429C4">
            <w:pPr>
              <w:rPr>
                <w:rFonts w:ascii="宋体" w:hAnsi="宋体"/>
                <w:color w:val="000000"/>
                <w:szCs w:val="21"/>
              </w:rPr>
            </w:pPr>
            <w:r w:rsidRPr="00D341F1">
              <w:rPr>
                <w:rFonts w:ascii="宋体" w:hAnsi="宋体" w:hint="eastAsia"/>
                <w:color w:val="000000"/>
                <w:szCs w:val="21"/>
              </w:rPr>
              <w:t xml:space="preserve">    </w:t>
            </w:r>
            <w:r w:rsidRPr="00D341F1">
              <w:rPr>
                <w:rFonts w:ascii="宋体" w:hAnsi="宋体" w:hint="eastAsia"/>
                <w:color w:val="000000"/>
                <w:szCs w:val="21"/>
              </w:rPr>
              <w:sym w:font="Wingdings 2" w:char="00A3"/>
            </w:r>
            <w:r w:rsidRPr="00D341F1">
              <w:rPr>
                <w:rFonts w:ascii="宋体" w:hAnsi="宋体" w:hint="eastAsia"/>
                <w:color w:val="000000"/>
                <w:szCs w:val="21"/>
              </w:rPr>
              <w:t xml:space="preserve">良好   </w:t>
            </w:r>
            <w:r w:rsidRPr="00D341F1">
              <w:rPr>
                <w:rFonts w:ascii="宋体" w:hAnsi="宋体" w:hint="eastAsia"/>
                <w:color w:val="000000"/>
                <w:szCs w:val="21"/>
              </w:rPr>
              <w:sym w:font="Wingdings 2" w:char="00A3"/>
            </w:r>
            <w:r w:rsidRPr="00D341F1">
              <w:rPr>
                <w:rFonts w:ascii="宋体" w:hAnsi="宋体" w:hint="eastAsia"/>
                <w:color w:val="000000"/>
                <w:szCs w:val="21"/>
              </w:rPr>
              <w:t xml:space="preserve">一般  </w:t>
            </w:r>
            <w:r w:rsidRPr="00D341F1">
              <w:rPr>
                <w:rFonts w:ascii="宋体" w:hAnsi="宋体" w:hint="eastAsia"/>
                <w:color w:val="000000"/>
                <w:szCs w:val="21"/>
              </w:rPr>
              <w:sym w:font="Wingdings 2" w:char="00A3"/>
            </w:r>
            <w:r w:rsidRPr="00D341F1">
              <w:rPr>
                <w:rFonts w:ascii="宋体" w:hAnsi="宋体" w:hint="eastAsia"/>
                <w:color w:val="000000"/>
                <w:szCs w:val="21"/>
              </w:rPr>
              <w:t xml:space="preserve">较差                                              </w:t>
            </w:r>
          </w:p>
        </w:tc>
      </w:tr>
      <w:tr w:rsidR="0010167B" w:rsidRPr="00D341F1" w:rsidTr="000429C4">
        <w:trPr>
          <w:trHeight w:val="850"/>
          <w:jc w:val="center"/>
        </w:trPr>
        <w:tc>
          <w:tcPr>
            <w:tcW w:w="5000" w:type="pct"/>
            <w:gridSpan w:val="5"/>
            <w:tcBorders>
              <w:top w:val="nil"/>
              <w:left w:val="single" w:sz="4" w:space="0" w:color="auto"/>
              <w:bottom w:val="single" w:sz="4" w:space="0" w:color="auto"/>
              <w:right w:val="single" w:sz="4" w:space="0" w:color="auto"/>
            </w:tcBorders>
          </w:tcPr>
          <w:p w:rsidR="0010167B" w:rsidRPr="00D341F1" w:rsidRDefault="0010167B" w:rsidP="000429C4">
            <w:pPr>
              <w:rPr>
                <w:rFonts w:ascii="宋体" w:hAnsi="宋体"/>
                <w:color w:val="000000"/>
                <w:szCs w:val="21"/>
              </w:rPr>
            </w:pPr>
            <w:r w:rsidRPr="00D341F1">
              <w:rPr>
                <w:rFonts w:ascii="宋体" w:hAnsi="宋体" w:hint="eastAsia"/>
                <w:color w:val="000000"/>
                <w:szCs w:val="21"/>
              </w:rPr>
              <w:t>签名：</w:t>
            </w:r>
          </w:p>
        </w:tc>
      </w:tr>
      <w:tr w:rsidR="0010167B" w:rsidRPr="00D341F1" w:rsidTr="000429C4">
        <w:trPr>
          <w:trHeight w:val="68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10167B" w:rsidRPr="00D341F1" w:rsidRDefault="0010167B" w:rsidP="000429C4">
            <w:pPr>
              <w:rPr>
                <w:rFonts w:ascii="宋体" w:hAnsi="宋体"/>
                <w:color w:val="000000"/>
                <w:szCs w:val="21"/>
              </w:rPr>
            </w:pPr>
            <w:r w:rsidRPr="00D341F1">
              <w:rPr>
                <w:rFonts w:ascii="宋体" w:hAnsi="宋体" w:hint="eastAsia"/>
                <w:color w:val="000000"/>
                <w:szCs w:val="21"/>
              </w:rPr>
              <w:t>备注：评价小组须由使用科室和经办人组成，人数不少于3人。</w:t>
            </w:r>
          </w:p>
          <w:p w:rsidR="0010167B" w:rsidRPr="00D341F1" w:rsidRDefault="0010167B" w:rsidP="000429C4">
            <w:pPr>
              <w:rPr>
                <w:rFonts w:ascii="宋体" w:hAnsi="宋体"/>
                <w:color w:val="000000"/>
                <w:szCs w:val="21"/>
              </w:rPr>
            </w:pPr>
            <w:r w:rsidRPr="00D341F1">
              <w:rPr>
                <w:rFonts w:ascii="宋体" w:hAnsi="宋体" w:hint="eastAsia"/>
                <w:color w:val="000000"/>
                <w:szCs w:val="21"/>
              </w:rPr>
              <w:t>在评价内容中，若评价结果≥9个良好，评价小组和科室管理小组意见均为良好，则建议续签。</w:t>
            </w:r>
          </w:p>
        </w:tc>
      </w:tr>
    </w:tbl>
    <w:p w:rsidR="00D03249" w:rsidRPr="0010167B" w:rsidRDefault="00D03249" w:rsidP="00E73149">
      <w:pPr>
        <w:spacing w:line="580" w:lineRule="exact"/>
        <w:rPr>
          <w:rFonts w:ascii="仿宋" w:eastAsia="仿宋" w:hAnsi="仿宋" w:cs="宋体"/>
          <w:b/>
          <w:sz w:val="32"/>
          <w:szCs w:val="32"/>
        </w:rPr>
      </w:pPr>
    </w:p>
    <w:p w:rsidR="00E73149" w:rsidRPr="002725D3" w:rsidRDefault="00E73149" w:rsidP="00E73149">
      <w:pPr>
        <w:spacing w:line="580" w:lineRule="exact"/>
        <w:rPr>
          <w:rFonts w:ascii="仿宋" w:eastAsia="仿宋" w:hAnsi="仿宋" w:cs="宋体"/>
          <w:b/>
          <w:sz w:val="32"/>
          <w:szCs w:val="32"/>
        </w:rPr>
      </w:pPr>
      <w:r w:rsidRPr="002725D3">
        <w:rPr>
          <w:rFonts w:ascii="仿宋" w:eastAsia="仿宋" w:hAnsi="仿宋" w:cs="宋体" w:hint="eastAsia"/>
          <w:b/>
          <w:sz w:val="32"/>
          <w:szCs w:val="32"/>
        </w:rPr>
        <w:t>三、评标方法</w:t>
      </w:r>
    </w:p>
    <w:p w:rsidR="00D03249" w:rsidRPr="00120163" w:rsidRDefault="00D03249" w:rsidP="00D03249">
      <w:pPr>
        <w:spacing w:line="360" w:lineRule="auto"/>
        <w:ind w:firstLineChars="200" w:firstLine="640"/>
        <w:rPr>
          <w:rFonts w:ascii="仿宋" w:eastAsia="仿宋" w:hAnsi="仿宋" w:cs="宋体"/>
          <w:sz w:val="32"/>
          <w:szCs w:val="32"/>
        </w:rPr>
      </w:pPr>
      <w:r w:rsidRPr="00120163">
        <w:rPr>
          <w:rFonts w:ascii="仿宋" w:eastAsia="仿宋" w:hAnsi="仿宋" w:cs="宋体" w:hint="eastAsia"/>
          <w:sz w:val="32"/>
          <w:szCs w:val="32"/>
        </w:rPr>
        <w:t>本项目采用综合评分法进行评标。</w:t>
      </w:r>
    </w:p>
    <w:p w:rsidR="00D03249" w:rsidRPr="00120163" w:rsidRDefault="00D03249" w:rsidP="00D03249">
      <w:pPr>
        <w:spacing w:line="360" w:lineRule="auto"/>
        <w:ind w:firstLineChars="200" w:firstLine="640"/>
        <w:rPr>
          <w:rFonts w:ascii="仿宋" w:eastAsia="仿宋" w:hAnsi="仿宋" w:cs="宋体"/>
          <w:sz w:val="32"/>
          <w:szCs w:val="32"/>
        </w:rPr>
      </w:pPr>
      <w:r w:rsidRPr="00120163">
        <w:rPr>
          <w:rFonts w:ascii="仿宋" w:eastAsia="仿宋" w:hAnsi="仿宋" w:cs="宋体" w:hint="eastAsia"/>
          <w:sz w:val="32"/>
          <w:szCs w:val="32"/>
        </w:rPr>
        <w:t>评审小组按照评审因素进行评分，</w:t>
      </w:r>
      <w:r w:rsidRPr="00120163">
        <w:rPr>
          <w:rFonts w:ascii="仿宋" w:eastAsia="仿宋" w:hAnsi="仿宋" w:cs="宋体" w:hint="eastAsia"/>
          <w:b/>
          <w:sz w:val="32"/>
          <w:szCs w:val="32"/>
        </w:rPr>
        <w:t>得分最高</w:t>
      </w:r>
      <w:r w:rsidRPr="00120163">
        <w:rPr>
          <w:rFonts w:ascii="仿宋" w:eastAsia="仿宋" w:hAnsi="仿宋" w:cs="宋体" w:hint="eastAsia"/>
          <w:sz w:val="32"/>
          <w:szCs w:val="32"/>
        </w:rPr>
        <w:t>的供应商为成交供应商。若得分相同则报价最低的为成交供应商，若报价相同且所有技术、服务及商务要求响应情况均一致则采取随机抽取的方式确定成交供应商。</w:t>
      </w:r>
    </w:p>
    <w:p w:rsidR="00D03249" w:rsidRPr="00120163" w:rsidRDefault="00D03249" w:rsidP="00D03249">
      <w:pPr>
        <w:spacing w:line="360" w:lineRule="auto"/>
        <w:ind w:firstLineChars="200" w:firstLine="640"/>
        <w:rPr>
          <w:rFonts w:ascii="仿宋" w:eastAsia="仿宋" w:hAnsi="仿宋" w:cs="宋体"/>
          <w:sz w:val="32"/>
          <w:szCs w:val="32"/>
        </w:rPr>
      </w:pPr>
      <w:r w:rsidRPr="00120163">
        <w:rPr>
          <w:rFonts w:ascii="仿宋" w:eastAsia="仿宋" w:hAnsi="仿宋" w:cs="宋体" w:hint="eastAsia"/>
          <w:sz w:val="32"/>
          <w:szCs w:val="32"/>
        </w:rPr>
        <w:t>综合评分法，是指投标文件满足招标文件全部实质性要求且按照评审因素的量化指标评审得分最高的投标人为中标人的评标方法。投标人总得分为价格、商务、技术（质量）等评定因素分别按照相应权重值计算分项得分后相加，满分为100分。</w:t>
      </w:r>
    </w:p>
    <w:p w:rsidR="00D03249" w:rsidRPr="00120163" w:rsidRDefault="00D03249" w:rsidP="00D03249">
      <w:pPr>
        <w:spacing w:line="360" w:lineRule="auto"/>
        <w:ind w:firstLineChars="200" w:firstLine="640"/>
        <w:rPr>
          <w:rFonts w:ascii="仿宋" w:eastAsia="仿宋" w:hAnsi="仿宋" w:cs="宋体"/>
          <w:sz w:val="32"/>
          <w:szCs w:val="32"/>
        </w:rPr>
      </w:pPr>
      <w:r>
        <w:rPr>
          <w:rFonts w:ascii="仿宋" w:eastAsia="仿宋" w:hAnsi="仿宋" w:cs="宋体" w:hint="eastAsia"/>
          <w:sz w:val="32"/>
          <w:szCs w:val="32"/>
        </w:rPr>
        <w:t>（一）比较与评价：</w:t>
      </w:r>
      <w:r w:rsidRPr="00120163">
        <w:rPr>
          <w:rFonts w:ascii="仿宋" w:eastAsia="仿宋" w:hAnsi="仿宋" w:cs="宋体" w:hint="eastAsia"/>
          <w:sz w:val="32"/>
          <w:szCs w:val="32"/>
        </w:rPr>
        <w:t>按招标文件中规定的评标方法和标准，对资格审查和符合性审查合格的投标文件进行商务和技术评估。评标小组各成员独立对每个有效投标人（通过资格</w:t>
      </w:r>
      <w:r w:rsidRPr="00120163">
        <w:rPr>
          <w:rFonts w:ascii="仿宋" w:eastAsia="仿宋" w:hAnsi="仿宋" w:cs="宋体" w:hint="eastAsia"/>
          <w:sz w:val="32"/>
          <w:szCs w:val="32"/>
        </w:rPr>
        <w:lastRenderedPageBreak/>
        <w:t>审查、符合性审查的投标人）的投标文件进行评价、打分，然后由评标小组对各成员打分情况进行核查及复核，</w:t>
      </w:r>
      <w:r w:rsidRPr="00120163">
        <w:rPr>
          <w:rFonts w:ascii="仿宋" w:eastAsia="仿宋" w:hAnsi="仿宋" w:cs="宋体"/>
          <w:sz w:val="32"/>
          <w:szCs w:val="32"/>
        </w:rPr>
        <w:t xml:space="preserve"> </w:t>
      </w:r>
      <w:r w:rsidRPr="00120163">
        <w:rPr>
          <w:rFonts w:ascii="仿宋" w:eastAsia="仿宋" w:hAnsi="仿宋" w:cs="宋体" w:hint="eastAsia"/>
          <w:sz w:val="32"/>
          <w:szCs w:val="32"/>
        </w:rPr>
        <w:t>复核后，评标小组汇总每个投标人每项评分因素的得分。</w:t>
      </w:r>
    </w:p>
    <w:p w:rsidR="00D03249" w:rsidRDefault="00D03249" w:rsidP="00D03249">
      <w:pPr>
        <w:spacing w:line="360" w:lineRule="auto"/>
        <w:ind w:firstLineChars="200" w:firstLine="640"/>
        <w:rPr>
          <w:rFonts w:ascii="仿宋" w:eastAsia="仿宋" w:hAnsi="仿宋" w:cs="宋体"/>
          <w:sz w:val="32"/>
          <w:szCs w:val="32"/>
        </w:rPr>
      </w:pPr>
      <w:r>
        <w:rPr>
          <w:rFonts w:ascii="仿宋" w:eastAsia="仿宋" w:hAnsi="仿宋" w:cs="宋体" w:hint="eastAsia"/>
          <w:sz w:val="32"/>
          <w:szCs w:val="32"/>
        </w:rPr>
        <w:t>（二）中标人确定：</w:t>
      </w:r>
      <w:r w:rsidRPr="00120163">
        <w:rPr>
          <w:rFonts w:ascii="仿宋" w:eastAsia="仿宋" w:hAnsi="仿宋" w:cs="宋体" w:hint="eastAsia"/>
          <w:sz w:val="32"/>
          <w:szCs w:val="32"/>
        </w:rPr>
        <w:t>评审得分排名第一的为中标人，若得分相同则报价最低的为成交供应商，若报价相同且所有技术、服务及商务要求响应情况均一致则采取随机抽取的方式确定成交供应商。</w:t>
      </w:r>
    </w:p>
    <w:p w:rsidR="00D03249" w:rsidRDefault="00D03249" w:rsidP="00D03249">
      <w:pPr>
        <w:spacing w:line="580" w:lineRule="exact"/>
        <w:rPr>
          <w:rFonts w:ascii="仿宋" w:eastAsia="仿宋" w:hAnsi="仿宋" w:cs="宋体"/>
          <w:b/>
          <w:sz w:val="32"/>
          <w:szCs w:val="32"/>
        </w:rPr>
      </w:pPr>
      <w:r w:rsidRPr="00120163">
        <w:rPr>
          <w:rFonts w:ascii="仿宋" w:eastAsia="仿宋" w:hAnsi="仿宋" w:cs="宋体" w:hint="eastAsia"/>
          <w:b/>
          <w:sz w:val="32"/>
          <w:szCs w:val="32"/>
        </w:rPr>
        <w:t>四、评审标准</w:t>
      </w:r>
    </w:p>
    <w:tbl>
      <w:tblPr>
        <w:tblW w:w="4998" w:type="pct"/>
        <w:tblLook w:val="04A0"/>
      </w:tblPr>
      <w:tblGrid>
        <w:gridCol w:w="624"/>
        <w:gridCol w:w="855"/>
        <w:gridCol w:w="755"/>
        <w:gridCol w:w="6285"/>
      </w:tblGrid>
      <w:tr w:rsidR="00D03249" w:rsidRPr="005A6C53" w:rsidTr="00DF00C3">
        <w:trPr>
          <w:trHeight w:val="624"/>
        </w:trPr>
        <w:tc>
          <w:tcPr>
            <w:tcW w:w="3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序号</w:t>
            </w:r>
          </w:p>
        </w:tc>
        <w:tc>
          <w:tcPr>
            <w:tcW w:w="5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评分因素</w:t>
            </w:r>
          </w:p>
        </w:tc>
        <w:tc>
          <w:tcPr>
            <w:tcW w:w="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分值</w:t>
            </w:r>
          </w:p>
        </w:tc>
        <w:tc>
          <w:tcPr>
            <w:tcW w:w="3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评分标准</w:t>
            </w:r>
          </w:p>
        </w:tc>
      </w:tr>
      <w:tr w:rsidR="00D03249" w:rsidRPr="005A6C53" w:rsidTr="00DF00C3">
        <w:trPr>
          <w:trHeight w:val="936"/>
        </w:trPr>
        <w:tc>
          <w:tcPr>
            <w:tcW w:w="3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1</w:t>
            </w:r>
          </w:p>
        </w:tc>
        <w:tc>
          <w:tcPr>
            <w:tcW w:w="5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价格</w:t>
            </w:r>
          </w:p>
        </w:tc>
        <w:tc>
          <w:tcPr>
            <w:tcW w:w="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30</w:t>
            </w:r>
          </w:p>
        </w:tc>
        <w:tc>
          <w:tcPr>
            <w:tcW w:w="3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textAlignment w:val="center"/>
              <w:rPr>
                <w:rFonts w:ascii="宋体" w:hAnsi="宋体"/>
                <w:color w:val="000000"/>
                <w:szCs w:val="21"/>
              </w:rPr>
            </w:pPr>
            <w:r w:rsidRPr="005A6C53">
              <w:rPr>
                <w:rFonts w:ascii="宋体" w:hAnsi="宋体" w:hint="eastAsia"/>
                <w:color w:val="000000"/>
                <w:szCs w:val="21"/>
              </w:rPr>
              <w:t>满足招标文件要求且投标价格最低的报价为招标基准价，其价格分为满分。其他供应商的价格分统一按照下列公式计算：报价得分=(招标基准价／报价)* 10%*100 注：小微企业（监狱企业、残疾人福利性单位视同小微企业）价格扣除按照招标文件规定执行。</w:t>
            </w:r>
          </w:p>
        </w:tc>
      </w:tr>
      <w:tr w:rsidR="00D03249" w:rsidRPr="005A6C53" w:rsidTr="00DF00C3">
        <w:trPr>
          <w:trHeight w:val="624"/>
        </w:trPr>
        <w:tc>
          <w:tcPr>
            <w:tcW w:w="3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2</w:t>
            </w:r>
          </w:p>
        </w:tc>
        <w:tc>
          <w:tcPr>
            <w:tcW w:w="5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技术参数指标</w:t>
            </w:r>
          </w:p>
        </w:tc>
        <w:tc>
          <w:tcPr>
            <w:tcW w:w="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26</w:t>
            </w:r>
          </w:p>
        </w:tc>
        <w:tc>
          <w:tcPr>
            <w:tcW w:w="3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技术指标和配置完全响应招标文件无负偏离的得26分。每有一条负偏离的扣2分，扣完为止。</w:t>
            </w:r>
          </w:p>
        </w:tc>
      </w:tr>
      <w:tr w:rsidR="00D03249" w:rsidRPr="005A6C53" w:rsidTr="00DF00C3">
        <w:trPr>
          <w:trHeight w:val="2496"/>
        </w:trPr>
        <w:tc>
          <w:tcPr>
            <w:tcW w:w="366" w:type="pct"/>
            <w:vMerge w:val="restart"/>
            <w:tcBorders>
              <w:top w:val="single" w:sz="4" w:space="0" w:color="000000"/>
              <w:left w:val="single" w:sz="4" w:space="0" w:color="000000"/>
              <w:right w:val="single" w:sz="4" w:space="0" w:color="000000"/>
            </w:tcBorders>
            <w:shd w:val="clear" w:color="auto" w:fill="auto"/>
            <w:vAlign w:val="center"/>
          </w:tcPr>
          <w:p w:rsidR="00D03249" w:rsidRPr="005A6C53" w:rsidRDefault="00D03249" w:rsidP="000429C4">
            <w:pPr>
              <w:widowControl/>
              <w:jc w:val="right"/>
              <w:textAlignment w:val="center"/>
              <w:rPr>
                <w:rFonts w:ascii="宋体" w:hAnsi="宋体"/>
                <w:color w:val="000000"/>
                <w:szCs w:val="21"/>
              </w:rPr>
            </w:pPr>
            <w:r w:rsidRPr="005A6C53">
              <w:rPr>
                <w:rFonts w:ascii="宋体" w:hAnsi="宋体" w:hint="eastAsia"/>
                <w:color w:val="000000"/>
                <w:szCs w:val="21"/>
              </w:rPr>
              <w:t>3</w:t>
            </w:r>
          </w:p>
        </w:tc>
        <w:tc>
          <w:tcPr>
            <w:tcW w:w="502" w:type="pct"/>
            <w:vMerge w:val="restart"/>
            <w:tcBorders>
              <w:top w:val="single" w:sz="4" w:space="0" w:color="000000"/>
              <w:left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服务方案</w:t>
            </w:r>
          </w:p>
        </w:tc>
        <w:tc>
          <w:tcPr>
            <w:tcW w:w="443" w:type="pct"/>
            <w:vMerge w:val="restart"/>
            <w:tcBorders>
              <w:top w:val="single" w:sz="4" w:space="0" w:color="000000"/>
              <w:left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34</w:t>
            </w:r>
          </w:p>
        </w:tc>
        <w:tc>
          <w:tcPr>
            <w:tcW w:w="3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履约能力：</w:t>
            </w:r>
          </w:p>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1.供应商针对本项目提供的技术负责人1名，负责人具有计算机技术与软件专业技术资格证书高级网络规划师、通信专业技术人员职业资格中级互联网技术及以上证书的，每有一项得2分，共4分。</w:t>
            </w:r>
            <w:r w:rsidRPr="005A6C53">
              <w:rPr>
                <w:rFonts w:ascii="宋体" w:hAnsi="宋体" w:hint="eastAsia"/>
                <w:color w:val="000000"/>
                <w:szCs w:val="21"/>
              </w:rPr>
              <w:br/>
              <w:t>注：以上人员须为供应商在职人员，供应商须提供以上人员的在职证明材料（如社保缴纳证明或劳动合同）和有效证书复印件并加盖供应商公章。合同签订前对以上人员、证书、在职证明材料等进行现场核验。</w:t>
            </w:r>
            <w:r w:rsidRPr="005A6C53">
              <w:rPr>
                <w:rFonts w:ascii="宋体" w:hAnsi="宋体" w:hint="eastAsia"/>
                <w:color w:val="000000"/>
                <w:szCs w:val="21"/>
              </w:rPr>
              <w:br/>
              <w:t>2、供应商具备或其上级公司具备基础电信业务服务能力的得4分，需提供相关证明材料并加盖供应商鲜章，未提供不得分。</w:t>
            </w:r>
          </w:p>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3、提供移动办公服务终端原装碎屏险服务不少于一年得2分，不提供不得分。</w:t>
            </w:r>
          </w:p>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4、提供移动办公服务终端原装电池无偿更换服务不少于两年的得4分，提供一年得2分，最高得4分，不提供不得分。</w:t>
            </w:r>
          </w:p>
        </w:tc>
      </w:tr>
      <w:tr w:rsidR="00D03249" w:rsidRPr="005A6C53" w:rsidTr="00DF00C3">
        <w:trPr>
          <w:trHeight w:val="1560"/>
        </w:trPr>
        <w:tc>
          <w:tcPr>
            <w:tcW w:w="366" w:type="pct"/>
            <w:vMerge/>
            <w:tcBorders>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p>
        </w:tc>
        <w:tc>
          <w:tcPr>
            <w:tcW w:w="502" w:type="pct"/>
            <w:vMerge/>
            <w:tcBorders>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p>
        </w:tc>
        <w:tc>
          <w:tcPr>
            <w:tcW w:w="443" w:type="pct"/>
            <w:vMerge/>
            <w:tcBorders>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p>
        </w:tc>
        <w:tc>
          <w:tcPr>
            <w:tcW w:w="3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服务方案：</w:t>
            </w:r>
          </w:p>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根据供应商针对本项目提供的服务方案包括但不限于：①团队配置、②运维服务机制、③应急方案、④售后服务方案等内容进行综合评比：服务方案第一名得20分，方案第二名得16分，方案第三名得12分，其他名次不得分。</w:t>
            </w:r>
          </w:p>
        </w:tc>
      </w:tr>
      <w:tr w:rsidR="00D03249" w:rsidRPr="005A6C53" w:rsidTr="00DF00C3">
        <w:trPr>
          <w:trHeight w:val="624"/>
        </w:trPr>
        <w:tc>
          <w:tcPr>
            <w:tcW w:w="3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lastRenderedPageBreak/>
              <w:t>4</w:t>
            </w:r>
          </w:p>
        </w:tc>
        <w:tc>
          <w:tcPr>
            <w:tcW w:w="502"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业绩</w:t>
            </w:r>
          </w:p>
        </w:tc>
        <w:tc>
          <w:tcPr>
            <w:tcW w:w="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center"/>
              <w:textAlignment w:val="center"/>
              <w:rPr>
                <w:rFonts w:ascii="宋体" w:hAnsi="宋体"/>
                <w:color w:val="000000"/>
                <w:szCs w:val="21"/>
              </w:rPr>
            </w:pPr>
            <w:r w:rsidRPr="005A6C53">
              <w:rPr>
                <w:rFonts w:ascii="宋体" w:hAnsi="宋体" w:hint="eastAsia"/>
                <w:color w:val="000000"/>
                <w:szCs w:val="21"/>
              </w:rPr>
              <w:t>10</w:t>
            </w:r>
          </w:p>
        </w:tc>
        <w:tc>
          <w:tcPr>
            <w:tcW w:w="3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03249" w:rsidRPr="005A6C53" w:rsidRDefault="00D03249" w:rsidP="000429C4">
            <w:pPr>
              <w:widowControl/>
              <w:jc w:val="left"/>
              <w:textAlignment w:val="center"/>
              <w:rPr>
                <w:rFonts w:ascii="宋体" w:hAnsi="宋体"/>
                <w:color w:val="000000"/>
                <w:szCs w:val="21"/>
              </w:rPr>
            </w:pPr>
            <w:r w:rsidRPr="005A6C53">
              <w:rPr>
                <w:rFonts w:ascii="宋体" w:hAnsi="宋体" w:hint="eastAsia"/>
                <w:color w:val="000000"/>
                <w:szCs w:val="21"/>
              </w:rPr>
              <w:t>供应商自2023年1月1日以来具有市级及以上部门业绩,每提供1个业绩得2分,本项最多得10分。提供合同扫描件加供应商公章。</w:t>
            </w:r>
          </w:p>
        </w:tc>
      </w:tr>
    </w:tbl>
    <w:p w:rsidR="00DF00C3" w:rsidRPr="00DF00C3" w:rsidRDefault="00DF00C3" w:rsidP="00DF00C3">
      <w:pPr>
        <w:spacing w:line="580" w:lineRule="exact"/>
        <w:rPr>
          <w:rFonts w:ascii="仿宋" w:eastAsia="仿宋" w:hAnsi="仿宋" w:cs="宋体"/>
          <w:b/>
          <w:sz w:val="32"/>
          <w:szCs w:val="32"/>
        </w:rPr>
      </w:pPr>
      <w:r w:rsidRPr="00DF00C3">
        <w:rPr>
          <w:rFonts w:ascii="仿宋" w:eastAsia="仿宋" w:hAnsi="仿宋" w:cs="宋体" w:hint="eastAsia"/>
          <w:b/>
          <w:sz w:val="32"/>
          <w:szCs w:val="32"/>
        </w:rPr>
        <w:t>五、采购程序</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（一）按采购文件规定的时间和地点进行，投标人须有法定代表人（或其授权代表）或自然人参加。</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（二）评标小组对各投标人的资格条件进行审查。各投标人只有在完全符合要求的前提下，才能参与正式采购。</w:t>
      </w:r>
    </w:p>
    <w:p w:rsidR="00DF00C3" w:rsidRPr="000802B0" w:rsidRDefault="00DF00C3" w:rsidP="00DF00C3">
      <w:pPr>
        <w:snapToGrid w:val="0"/>
        <w:spacing w:line="400" w:lineRule="exact"/>
        <w:ind w:firstLineChars="200" w:firstLine="420"/>
        <w:rPr>
          <w:rFonts w:ascii="宋体" w:hAnsi="宋体"/>
          <w:kern w:val="0"/>
          <w:szCs w:val="21"/>
        </w:rPr>
      </w:pPr>
      <w:r w:rsidRPr="000802B0">
        <w:rPr>
          <w:rFonts w:ascii="宋体" w:hAnsi="宋体" w:hint="eastAsia"/>
          <w:kern w:val="0"/>
          <w:szCs w:val="21"/>
        </w:rPr>
        <w:t>依据法律法规和采购文件的规定，对响应文件中的资格证明等进行审查，以确定投标人是否具备采购资格。资格性审查资料表如下：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1"/>
        <w:gridCol w:w="2117"/>
        <w:gridCol w:w="4764"/>
      </w:tblGrid>
      <w:tr w:rsidR="00DF00C3" w:rsidRPr="000802B0" w:rsidTr="00E0391D">
        <w:tc>
          <w:tcPr>
            <w:tcW w:w="2172" w:type="pct"/>
            <w:gridSpan w:val="2"/>
            <w:tcBorders>
              <w:top w:val="single" w:sz="4" w:space="0" w:color="auto"/>
              <w:left w:val="single" w:sz="4" w:space="0" w:color="auto"/>
              <w:bottom w:val="single" w:sz="4" w:space="0" w:color="auto"/>
              <w:right w:val="single" w:sz="4" w:space="0" w:color="auto"/>
            </w:tcBorders>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检查因素</w:t>
            </w:r>
          </w:p>
        </w:tc>
        <w:tc>
          <w:tcPr>
            <w:tcW w:w="2828" w:type="pct"/>
            <w:tcBorders>
              <w:top w:val="single" w:sz="4" w:space="0" w:color="auto"/>
              <w:left w:val="single" w:sz="4" w:space="0" w:color="auto"/>
              <w:bottom w:val="single" w:sz="4" w:space="0" w:color="auto"/>
              <w:right w:val="single" w:sz="4" w:space="0" w:color="auto"/>
            </w:tcBorders>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检查内容</w:t>
            </w:r>
          </w:p>
        </w:tc>
      </w:tr>
      <w:tr w:rsidR="00DF00C3" w:rsidRPr="000802B0" w:rsidTr="00E0391D">
        <w:tc>
          <w:tcPr>
            <w:tcW w:w="487" w:type="pct"/>
            <w:vMerge w:val="restar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《中华人民共和国政府采购法》第二十二条规定</w:t>
            </w:r>
          </w:p>
        </w:tc>
        <w:tc>
          <w:tcPr>
            <w:tcW w:w="1685" w:type="pc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1.具有独立承担民事责任的能力</w:t>
            </w:r>
          </w:p>
        </w:tc>
        <w:tc>
          <w:tcPr>
            <w:tcW w:w="2828" w:type="pc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 xml:space="preserve">1.投标人法人营业执照（副本）或事业单位法人证书（副本）或个体工商户营业执照或有效的自然人身份证明或社会团体法人登记证书（提供复印件）。 </w:t>
            </w:r>
          </w:p>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2.投标人法定代表人身份证明和法定代表人授权代表委托书。</w:t>
            </w:r>
          </w:p>
        </w:tc>
      </w:tr>
      <w:tr w:rsidR="00DF00C3" w:rsidRPr="000802B0" w:rsidTr="00E0391D">
        <w:tc>
          <w:tcPr>
            <w:tcW w:w="487" w:type="pct"/>
            <w:vMerge/>
            <w:noWrap/>
            <w:vAlign w:val="center"/>
          </w:tcPr>
          <w:p w:rsidR="00DF00C3" w:rsidRPr="000802B0" w:rsidRDefault="00DF00C3" w:rsidP="00E0391D">
            <w:pPr>
              <w:spacing w:line="400" w:lineRule="exact"/>
              <w:ind w:firstLineChars="200" w:firstLine="420"/>
              <w:rPr>
                <w:rFonts w:ascii="宋体" w:hAnsi="宋体"/>
                <w:kern w:val="0"/>
                <w:szCs w:val="21"/>
              </w:rPr>
            </w:pPr>
          </w:p>
        </w:tc>
        <w:tc>
          <w:tcPr>
            <w:tcW w:w="1685" w:type="pc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2.具有良好的商业信誉和健全的财务会计制度</w:t>
            </w:r>
          </w:p>
        </w:tc>
        <w:tc>
          <w:tcPr>
            <w:tcW w:w="2828" w:type="pct"/>
            <w:vMerge w:val="restar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投标人提供“基本资格条件承诺函”</w:t>
            </w:r>
          </w:p>
        </w:tc>
      </w:tr>
      <w:tr w:rsidR="00DF00C3" w:rsidRPr="000802B0" w:rsidTr="00E0391D">
        <w:tc>
          <w:tcPr>
            <w:tcW w:w="487" w:type="pct"/>
            <w:vMerge/>
            <w:noWrap/>
            <w:vAlign w:val="center"/>
          </w:tcPr>
          <w:p w:rsidR="00DF00C3" w:rsidRPr="000802B0" w:rsidRDefault="00DF00C3" w:rsidP="00E0391D">
            <w:pPr>
              <w:spacing w:line="400" w:lineRule="exact"/>
              <w:ind w:firstLineChars="200" w:firstLine="420"/>
              <w:rPr>
                <w:rFonts w:ascii="宋体" w:hAnsi="宋体"/>
                <w:kern w:val="0"/>
                <w:szCs w:val="21"/>
              </w:rPr>
            </w:pPr>
          </w:p>
        </w:tc>
        <w:tc>
          <w:tcPr>
            <w:tcW w:w="1685" w:type="pc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3.具有履行合同所必需的设备和专业技术能力</w:t>
            </w:r>
          </w:p>
        </w:tc>
        <w:tc>
          <w:tcPr>
            <w:tcW w:w="2828" w:type="pct"/>
            <w:vMerge/>
            <w:noWrap/>
            <w:vAlign w:val="center"/>
          </w:tcPr>
          <w:p w:rsidR="00DF00C3" w:rsidRPr="000802B0" w:rsidRDefault="00DF00C3" w:rsidP="00E0391D">
            <w:pPr>
              <w:spacing w:line="400" w:lineRule="exact"/>
              <w:ind w:firstLineChars="200" w:firstLine="420"/>
              <w:rPr>
                <w:rFonts w:ascii="宋体" w:hAnsi="宋体"/>
                <w:kern w:val="0"/>
                <w:szCs w:val="21"/>
              </w:rPr>
            </w:pPr>
          </w:p>
        </w:tc>
      </w:tr>
      <w:tr w:rsidR="00DF00C3" w:rsidRPr="000802B0" w:rsidTr="00E0391D">
        <w:tc>
          <w:tcPr>
            <w:tcW w:w="487" w:type="pct"/>
            <w:vMerge/>
            <w:noWrap/>
            <w:vAlign w:val="center"/>
          </w:tcPr>
          <w:p w:rsidR="00DF00C3" w:rsidRPr="000802B0" w:rsidRDefault="00DF00C3" w:rsidP="00E0391D">
            <w:pPr>
              <w:spacing w:line="400" w:lineRule="exact"/>
              <w:ind w:firstLineChars="200" w:firstLine="420"/>
              <w:rPr>
                <w:rFonts w:ascii="宋体" w:hAnsi="宋体"/>
                <w:kern w:val="0"/>
                <w:szCs w:val="21"/>
              </w:rPr>
            </w:pPr>
          </w:p>
        </w:tc>
        <w:tc>
          <w:tcPr>
            <w:tcW w:w="1685" w:type="pc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4.有依法缴纳税收和社会保障金的良好记录</w:t>
            </w:r>
          </w:p>
        </w:tc>
        <w:tc>
          <w:tcPr>
            <w:tcW w:w="2828" w:type="pct"/>
            <w:vMerge/>
            <w:noWrap/>
            <w:vAlign w:val="center"/>
          </w:tcPr>
          <w:p w:rsidR="00DF00C3" w:rsidRPr="000802B0" w:rsidRDefault="00DF00C3" w:rsidP="00E0391D">
            <w:pPr>
              <w:spacing w:line="400" w:lineRule="exact"/>
              <w:ind w:firstLineChars="200" w:firstLine="420"/>
              <w:rPr>
                <w:rFonts w:ascii="宋体" w:hAnsi="宋体"/>
                <w:kern w:val="0"/>
                <w:szCs w:val="21"/>
              </w:rPr>
            </w:pPr>
          </w:p>
        </w:tc>
      </w:tr>
      <w:tr w:rsidR="00DF00C3" w:rsidRPr="000802B0" w:rsidTr="00E0391D">
        <w:tc>
          <w:tcPr>
            <w:tcW w:w="487" w:type="pct"/>
            <w:vMerge/>
            <w:noWrap/>
            <w:vAlign w:val="center"/>
          </w:tcPr>
          <w:p w:rsidR="00DF00C3" w:rsidRPr="000802B0" w:rsidRDefault="00DF00C3" w:rsidP="00E0391D">
            <w:pPr>
              <w:spacing w:line="400" w:lineRule="exact"/>
              <w:ind w:firstLineChars="200" w:firstLine="420"/>
              <w:rPr>
                <w:rFonts w:ascii="宋体" w:hAnsi="宋体"/>
                <w:kern w:val="0"/>
                <w:szCs w:val="21"/>
              </w:rPr>
            </w:pPr>
          </w:p>
        </w:tc>
        <w:tc>
          <w:tcPr>
            <w:tcW w:w="1685" w:type="pc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5.参加政府采购活动前三年内，在经营活动中没有重大违法记录</w:t>
            </w:r>
          </w:p>
        </w:tc>
        <w:tc>
          <w:tcPr>
            <w:tcW w:w="2828" w:type="pct"/>
            <w:vMerge/>
            <w:noWrap/>
            <w:vAlign w:val="center"/>
          </w:tcPr>
          <w:p w:rsidR="00DF00C3" w:rsidRPr="000802B0" w:rsidRDefault="00DF00C3" w:rsidP="00E0391D">
            <w:pPr>
              <w:spacing w:line="400" w:lineRule="exact"/>
              <w:ind w:firstLineChars="200" w:firstLine="420"/>
              <w:rPr>
                <w:rFonts w:ascii="宋体" w:hAnsi="宋体"/>
                <w:kern w:val="0"/>
                <w:szCs w:val="21"/>
              </w:rPr>
            </w:pPr>
          </w:p>
        </w:tc>
      </w:tr>
      <w:tr w:rsidR="00DF00C3" w:rsidRPr="000802B0" w:rsidTr="00E0391D">
        <w:trPr>
          <w:trHeight w:val="475"/>
        </w:trPr>
        <w:tc>
          <w:tcPr>
            <w:tcW w:w="487" w:type="pct"/>
            <w:vMerge/>
            <w:noWrap/>
            <w:vAlign w:val="center"/>
          </w:tcPr>
          <w:p w:rsidR="00DF00C3" w:rsidRPr="000802B0" w:rsidRDefault="00DF00C3" w:rsidP="00E0391D">
            <w:pPr>
              <w:spacing w:line="400" w:lineRule="exact"/>
              <w:ind w:firstLineChars="200" w:firstLine="420"/>
              <w:rPr>
                <w:rFonts w:ascii="宋体" w:hAnsi="宋体"/>
                <w:kern w:val="0"/>
                <w:szCs w:val="21"/>
              </w:rPr>
            </w:pPr>
          </w:p>
        </w:tc>
        <w:tc>
          <w:tcPr>
            <w:tcW w:w="1685" w:type="pc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6.法律、行政法规规定的其他条件</w:t>
            </w:r>
          </w:p>
        </w:tc>
        <w:tc>
          <w:tcPr>
            <w:tcW w:w="2828" w:type="pct"/>
            <w:noWrap/>
            <w:vAlign w:val="center"/>
          </w:tcPr>
          <w:p w:rsidR="00DF00C3" w:rsidRPr="000802B0" w:rsidRDefault="00DF00C3" w:rsidP="00E0391D">
            <w:pPr>
              <w:spacing w:line="400" w:lineRule="exact"/>
              <w:ind w:firstLineChars="200" w:firstLine="420"/>
              <w:rPr>
                <w:rFonts w:ascii="宋体" w:hAnsi="宋体"/>
                <w:kern w:val="0"/>
                <w:szCs w:val="21"/>
              </w:rPr>
            </w:pPr>
          </w:p>
        </w:tc>
      </w:tr>
      <w:tr w:rsidR="00DF00C3" w:rsidRPr="000802B0" w:rsidTr="00E0391D">
        <w:trPr>
          <w:trHeight w:val="475"/>
        </w:trPr>
        <w:tc>
          <w:tcPr>
            <w:tcW w:w="487" w:type="pct"/>
            <w:vMerge/>
            <w:noWrap/>
            <w:vAlign w:val="center"/>
          </w:tcPr>
          <w:p w:rsidR="00DF00C3" w:rsidRPr="000802B0" w:rsidRDefault="00DF00C3" w:rsidP="00E0391D">
            <w:pPr>
              <w:spacing w:line="400" w:lineRule="exact"/>
              <w:ind w:firstLineChars="200" w:firstLine="420"/>
              <w:rPr>
                <w:rFonts w:ascii="宋体" w:hAnsi="宋体"/>
                <w:kern w:val="0"/>
                <w:szCs w:val="21"/>
              </w:rPr>
            </w:pPr>
          </w:p>
        </w:tc>
        <w:tc>
          <w:tcPr>
            <w:tcW w:w="1685" w:type="pc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7.本项目的特定资格要求</w:t>
            </w:r>
          </w:p>
        </w:tc>
        <w:tc>
          <w:tcPr>
            <w:tcW w:w="2828" w:type="pct"/>
            <w:noWrap/>
            <w:vAlign w:val="center"/>
          </w:tcPr>
          <w:p w:rsidR="00DF00C3" w:rsidRPr="000802B0" w:rsidRDefault="00DF00C3" w:rsidP="00E0391D">
            <w:pPr>
              <w:spacing w:line="400" w:lineRule="exact"/>
              <w:ind w:firstLineChars="200" w:firstLine="420"/>
              <w:rPr>
                <w:rFonts w:ascii="宋体" w:hAnsi="宋体"/>
                <w:kern w:val="0"/>
                <w:szCs w:val="21"/>
              </w:rPr>
            </w:pPr>
            <w:r w:rsidRPr="000802B0">
              <w:rPr>
                <w:rFonts w:ascii="宋体" w:hAnsi="宋体" w:hint="eastAsia"/>
                <w:kern w:val="0"/>
                <w:szCs w:val="21"/>
              </w:rPr>
              <w:t>按“本项目的特定资格要求”的要求提交（如果有）。</w:t>
            </w:r>
          </w:p>
        </w:tc>
      </w:tr>
    </w:tbl>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注：根据《</w:t>
      </w:r>
      <w:r w:rsidRPr="000802B0">
        <w:rPr>
          <w:rFonts w:ascii="宋体" w:hAnsi="宋体"/>
          <w:kern w:val="0"/>
          <w:szCs w:val="21"/>
        </w:rPr>
        <w:t>中华人民共和国政府采购法实施条例</w:t>
      </w:r>
      <w:r w:rsidRPr="000802B0">
        <w:rPr>
          <w:rFonts w:ascii="宋体" w:hAnsi="宋体" w:hint="eastAsia"/>
          <w:kern w:val="0"/>
          <w:szCs w:val="21"/>
        </w:rPr>
        <w:t>》第十九条“参加政府采购活动前三年</w:t>
      </w:r>
      <w:r w:rsidRPr="000802B0">
        <w:rPr>
          <w:rFonts w:ascii="宋体" w:hAnsi="宋体" w:hint="eastAsia"/>
          <w:kern w:val="0"/>
          <w:szCs w:val="21"/>
        </w:rPr>
        <w:lastRenderedPageBreak/>
        <w:t>内，在经营活动中没有重大违法记录”中“重大违法记录”</w:t>
      </w:r>
      <w:r w:rsidRPr="000802B0">
        <w:rPr>
          <w:rFonts w:ascii="宋体" w:hAnsi="宋体"/>
          <w:kern w:val="0"/>
          <w:szCs w:val="21"/>
        </w:rPr>
        <w:t>，是指</w:t>
      </w:r>
      <w:r w:rsidRPr="000802B0">
        <w:rPr>
          <w:rFonts w:ascii="宋体" w:hAnsi="宋体" w:hint="eastAsia"/>
          <w:kern w:val="0"/>
          <w:szCs w:val="21"/>
        </w:rPr>
        <w:t>投标人</w:t>
      </w:r>
      <w:r w:rsidRPr="000802B0">
        <w:rPr>
          <w:rFonts w:ascii="宋体" w:hAnsi="宋体"/>
          <w:kern w:val="0"/>
          <w:szCs w:val="21"/>
        </w:rPr>
        <w:t>因违法经营受到刑事处罚或者责令停产停业、吊销许可证或者执照、较大数额罚款等行政处罚。</w:t>
      </w:r>
      <w:r w:rsidRPr="000802B0">
        <w:rPr>
          <w:rFonts w:ascii="宋体" w:hAnsi="宋体" w:hint="eastAsia"/>
          <w:kern w:val="0"/>
          <w:szCs w:val="21"/>
        </w:rPr>
        <w:t>行政处罚中“较大数额”的认定标准，按照“</w:t>
      </w:r>
      <w:r w:rsidRPr="000802B0">
        <w:rPr>
          <w:rFonts w:ascii="宋体" w:hAnsi="宋体"/>
          <w:kern w:val="0"/>
          <w:szCs w:val="21"/>
        </w:rPr>
        <w:t>财政部关于《中华人民共和国政府采购法实施条例》第十九条第一款“较大数额罚款”具体适用问题的意见</w:t>
      </w:r>
      <w:r w:rsidRPr="000802B0">
        <w:rPr>
          <w:rFonts w:ascii="宋体" w:hAnsi="宋体" w:hint="eastAsia"/>
          <w:kern w:val="0"/>
          <w:szCs w:val="21"/>
        </w:rPr>
        <w:t>（财库〔2022〕3 号）”执行。投标人可于响应文件递交截止时间前通过 “信用中国”网站(www.creditchina.gov.cn)、"中国政府采购网"(www.ccgp.gov.cn)等渠道查询信用记录。</w:t>
      </w:r>
    </w:p>
    <w:p w:rsidR="00DF00C3" w:rsidRPr="000802B0" w:rsidRDefault="00DF00C3" w:rsidP="00DF00C3">
      <w:pPr>
        <w:spacing w:line="400" w:lineRule="exact"/>
        <w:ind w:left="504"/>
        <w:rPr>
          <w:rFonts w:ascii="宋体" w:hAnsi="宋体"/>
          <w:kern w:val="0"/>
          <w:szCs w:val="21"/>
        </w:rPr>
      </w:pPr>
      <w:bookmarkStart w:id="1" w:name="_Toc106030890"/>
      <w:bookmarkStart w:id="2" w:name="_Toc31497"/>
      <w:bookmarkStart w:id="3" w:name="_Toc10063"/>
      <w:bookmarkStart w:id="4" w:name="_Toc76462335"/>
      <w:bookmarkStart w:id="5" w:name="_Toc342913394"/>
      <w:bookmarkStart w:id="6" w:name="_Toc102227320"/>
      <w:r>
        <w:rPr>
          <w:rFonts w:ascii="宋体" w:hAnsi="宋体" w:hint="eastAsia"/>
          <w:kern w:val="0"/>
          <w:szCs w:val="21"/>
        </w:rPr>
        <w:t>（三）</w:t>
      </w:r>
      <w:r w:rsidRPr="000802B0">
        <w:rPr>
          <w:rFonts w:ascii="宋体" w:hAnsi="宋体" w:hint="eastAsia"/>
          <w:kern w:val="0"/>
          <w:szCs w:val="21"/>
        </w:rPr>
        <w:t>无效响应</w:t>
      </w:r>
      <w:bookmarkEnd w:id="1"/>
      <w:bookmarkEnd w:id="2"/>
      <w:bookmarkEnd w:id="3"/>
      <w:bookmarkEnd w:id="4"/>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投标人发生以下条款情况之一者，视为无效响应，其响应文件将被拒绝：</w:t>
      </w:r>
    </w:p>
    <w:p w:rsidR="00DF00C3" w:rsidRPr="000802B0" w:rsidRDefault="00DF00C3" w:rsidP="00DF00C3">
      <w:pPr>
        <w:spacing w:line="400" w:lineRule="exact"/>
        <w:ind w:firstLineChars="200" w:firstLine="420"/>
        <w:rPr>
          <w:rFonts w:ascii="宋体" w:hAnsi="宋体"/>
          <w:kern w:val="0"/>
          <w:szCs w:val="21"/>
        </w:rPr>
      </w:pPr>
      <w:r>
        <w:rPr>
          <w:rFonts w:ascii="宋体" w:hAnsi="宋体" w:hint="eastAsia"/>
          <w:kern w:val="0"/>
          <w:szCs w:val="21"/>
        </w:rPr>
        <w:t>（1</w:t>
      </w:r>
      <w:r w:rsidRPr="000802B0">
        <w:rPr>
          <w:rFonts w:ascii="宋体" w:hAnsi="宋体" w:hint="eastAsia"/>
          <w:kern w:val="0"/>
          <w:szCs w:val="21"/>
        </w:rPr>
        <w:t>）投标人不符合规定的资格条件的；</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2</w:t>
      </w:r>
      <w:r w:rsidRPr="000802B0">
        <w:rPr>
          <w:rFonts w:ascii="宋体" w:hAnsi="宋体" w:hint="eastAsia"/>
          <w:kern w:val="0"/>
          <w:szCs w:val="21"/>
        </w:rPr>
        <w:t>）投标人的法定代表人（或其授权代表）或自然人未参加采购；</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3</w:t>
      </w:r>
      <w:r w:rsidRPr="000802B0">
        <w:rPr>
          <w:rFonts w:ascii="宋体" w:hAnsi="宋体" w:hint="eastAsia"/>
          <w:kern w:val="0"/>
          <w:szCs w:val="21"/>
        </w:rPr>
        <w:t>）投标人所提交的响应文件不按</w:t>
      </w:r>
      <w:r>
        <w:rPr>
          <w:rFonts w:ascii="宋体" w:hAnsi="宋体" w:hint="eastAsia"/>
          <w:kern w:val="0"/>
          <w:szCs w:val="21"/>
        </w:rPr>
        <w:t>响应文件编制要求</w:t>
      </w:r>
      <w:r w:rsidRPr="000802B0">
        <w:rPr>
          <w:rFonts w:ascii="宋体" w:hAnsi="宋体" w:hint="eastAsia"/>
          <w:kern w:val="0"/>
          <w:szCs w:val="21"/>
        </w:rPr>
        <w:t>签署或盖章；</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4</w:t>
      </w:r>
      <w:r w:rsidRPr="000802B0">
        <w:rPr>
          <w:rFonts w:ascii="宋体" w:hAnsi="宋体" w:hint="eastAsia"/>
          <w:kern w:val="0"/>
          <w:szCs w:val="21"/>
        </w:rPr>
        <w:t>）投标人的最后报价超过采购预算或最高限价的；</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5</w:t>
      </w:r>
      <w:r w:rsidRPr="000802B0">
        <w:rPr>
          <w:rFonts w:ascii="宋体" w:hAnsi="宋体" w:hint="eastAsia"/>
          <w:kern w:val="0"/>
          <w:szCs w:val="21"/>
        </w:rPr>
        <w:t>）法定代表人为同一个人的两个及两个以上法人，母公司、全资子公司及其控股公司，在同一包采购中同时参与采购；</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6</w:t>
      </w:r>
      <w:r w:rsidRPr="000802B0">
        <w:rPr>
          <w:rFonts w:ascii="宋体" w:hAnsi="宋体" w:hint="eastAsia"/>
          <w:kern w:val="0"/>
          <w:szCs w:val="21"/>
        </w:rPr>
        <w:t>）单位负责人为同一人或者存在直接控股、管理关系的不同投标人，参加同一合同项下的采购活动的；</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7</w:t>
      </w:r>
      <w:r w:rsidRPr="000802B0">
        <w:rPr>
          <w:rFonts w:ascii="宋体" w:hAnsi="宋体" w:hint="eastAsia"/>
          <w:kern w:val="0"/>
          <w:szCs w:val="21"/>
        </w:rPr>
        <w:t>）</w:t>
      </w:r>
      <w:r w:rsidRPr="000802B0">
        <w:rPr>
          <w:rFonts w:ascii="宋体" w:hAnsi="宋体"/>
          <w:kern w:val="0"/>
          <w:szCs w:val="21"/>
        </w:rPr>
        <w:t>为采购项目提供整体设计、规范编制或者项目管理、监理、检测等服务的</w:t>
      </w:r>
      <w:r w:rsidRPr="000802B0">
        <w:rPr>
          <w:rFonts w:ascii="宋体" w:hAnsi="宋体" w:hint="eastAsia"/>
          <w:kern w:val="0"/>
          <w:szCs w:val="21"/>
        </w:rPr>
        <w:t>投标人</w:t>
      </w:r>
      <w:r w:rsidRPr="000802B0">
        <w:rPr>
          <w:rFonts w:ascii="宋体" w:hAnsi="宋体"/>
          <w:kern w:val="0"/>
          <w:szCs w:val="21"/>
        </w:rPr>
        <w:t>，再参加</w:t>
      </w:r>
      <w:r w:rsidRPr="000802B0">
        <w:rPr>
          <w:rFonts w:ascii="宋体" w:hAnsi="宋体" w:hint="eastAsia"/>
          <w:kern w:val="0"/>
          <w:szCs w:val="21"/>
        </w:rPr>
        <w:t>该采购</w:t>
      </w:r>
      <w:r w:rsidRPr="000802B0">
        <w:rPr>
          <w:rFonts w:ascii="宋体" w:hAnsi="宋体"/>
          <w:kern w:val="0"/>
          <w:szCs w:val="21"/>
        </w:rPr>
        <w:t>项目的</w:t>
      </w:r>
      <w:r w:rsidRPr="000802B0">
        <w:rPr>
          <w:rFonts w:ascii="宋体" w:hAnsi="宋体" w:hint="eastAsia"/>
          <w:kern w:val="0"/>
          <w:szCs w:val="21"/>
        </w:rPr>
        <w:t>其他</w:t>
      </w:r>
      <w:r w:rsidRPr="000802B0">
        <w:rPr>
          <w:rFonts w:ascii="宋体" w:hAnsi="宋体"/>
          <w:kern w:val="0"/>
          <w:szCs w:val="21"/>
        </w:rPr>
        <w:t>采购活动</w:t>
      </w:r>
      <w:r w:rsidRPr="000802B0">
        <w:rPr>
          <w:rFonts w:ascii="宋体" w:hAnsi="宋体" w:hint="eastAsia"/>
          <w:kern w:val="0"/>
          <w:szCs w:val="21"/>
        </w:rPr>
        <w:t>；</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8</w:t>
      </w:r>
      <w:r w:rsidRPr="000802B0">
        <w:rPr>
          <w:rFonts w:ascii="宋体" w:hAnsi="宋体" w:hint="eastAsia"/>
          <w:kern w:val="0"/>
          <w:szCs w:val="21"/>
        </w:rPr>
        <w:t>）投标人磋商有效期不满足采购文件要求的；</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9</w:t>
      </w:r>
      <w:r w:rsidRPr="000802B0">
        <w:rPr>
          <w:rFonts w:ascii="宋体" w:hAnsi="宋体" w:hint="eastAsia"/>
          <w:kern w:val="0"/>
          <w:szCs w:val="21"/>
        </w:rPr>
        <w:t>）投标人响应文件内容有与国家现行法律法规相违背的内容，或附有采购人无法接受的条件；</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10</w:t>
      </w:r>
      <w:r w:rsidRPr="000802B0">
        <w:rPr>
          <w:rFonts w:ascii="宋体" w:hAnsi="宋体" w:hint="eastAsia"/>
          <w:kern w:val="0"/>
          <w:szCs w:val="21"/>
        </w:rPr>
        <w:t>）法律、法规和采购文件规定的其他无效情形。</w:t>
      </w:r>
    </w:p>
    <w:p w:rsidR="00DF00C3" w:rsidRPr="000802B0" w:rsidRDefault="00DF00C3" w:rsidP="00DF00C3">
      <w:pPr>
        <w:spacing w:line="400" w:lineRule="exact"/>
        <w:ind w:left="504"/>
        <w:rPr>
          <w:rFonts w:ascii="宋体" w:hAnsi="宋体"/>
          <w:kern w:val="0"/>
          <w:szCs w:val="21"/>
        </w:rPr>
      </w:pPr>
      <w:bookmarkStart w:id="7" w:name="_Toc76462336"/>
      <w:bookmarkStart w:id="8" w:name="_Toc31119"/>
      <w:bookmarkStart w:id="9" w:name="_Toc106030891"/>
      <w:bookmarkStart w:id="10" w:name="_Toc10687"/>
      <w:bookmarkEnd w:id="5"/>
      <w:bookmarkEnd w:id="6"/>
      <w:r>
        <w:rPr>
          <w:rFonts w:ascii="宋体" w:hAnsi="宋体" w:hint="eastAsia"/>
          <w:kern w:val="0"/>
          <w:szCs w:val="21"/>
        </w:rPr>
        <w:t>（四）</w:t>
      </w:r>
      <w:r w:rsidRPr="000802B0">
        <w:rPr>
          <w:rFonts w:ascii="宋体" w:hAnsi="宋体" w:hint="eastAsia"/>
          <w:kern w:val="0"/>
          <w:szCs w:val="21"/>
        </w:rPr>
        <w:t>采购终止</w:t>
      </w:r>
      <w:bookmarkEnd w:id="7"/>
      <w:bookmarkEnd w:id="8"/>
      <w:bookmarkEnd w:id="9"/>
      <w:bookmarkEnd w:id="10"/>
    </w:p>
    <w:p w:rsidR="00DF00C3" w:rsidRPr="000802B0" w:rsidRDefault="00DF00C3" w:rsidP="00DF00C3">
      <w:pPr>
        <w:spacing w:line="400" w:lineRule="exact"/>
        <w:ind w:firstLineChars="200" w:firstLine="420"/>
        <w:rPr>
          <w:rFonts w:ascii="宋体" w:hAnsi="宋体"/>
          <w:kern w:val="0"/>
          <w:szCs w:val="21"/>
        </w:rPr>
      </w:pPr>
      <w:r>
        <w:rPr>
          <w:rFonts w:ascii="宋体" w:hAnsi="宋体" w:hint="eastAsia"/>
          <w:kern w:val="0"/>
          <w:szCs w:val="21"/>
        </w:rPr>
        <w:t>出现下列情形之一的，采购人应当终止采购</w:t>
      </w:r>
      <w:r w:rsidRPr="000802B0">
        <w:rPr>
          <w:rFonts w:ascii="宋体" w:hAnsi="宋体" w:hint="eastAsia"/>
          <w:kern w:val="0"/>
          <w:szCs w:val="21"/>
        </w:rPr>
        <w:t>活动，发布项目终止公告并说明原因，重新开展采购活动：</w:t>
      </w:r>
    </w:p>
    <w:p w:rsidR="00DF00C3" w:rsidRPr="000802B0" w:rsidRDefault="00DF00C3" w:rsidP="00DF00C3">
      <w:pPr>
        <w:spacing w:line="400" w:lineRule="exact"/>
        <w:ind w:firstLineChars="200" w:firstLine="420"/>
        <w:rPr>
          <w:rFonts w:ascii="宋体" w:hAnsi="宋体"/>
          <w:kern w:val="0"/>
          <w:szCs w:val="21"/>
        </w:rPr>
      </w:pPr>
      <w:r>
        <w:rPr>
          <w:rFonts w:ascii="宋体" w:hAnsi="宋体" w:hint="eastAsia"/>
          <w:kern w:val="0"/>
          <w:szCs w:val="21"/>
        </w:rPr>
        <w:t>（1）因情况变化，不再符合规定的采购</w:t>
      </w:r>
      <w:r w:rsidRPr="000802B0">
        <w:rPr>
          <w:rFonts w:ascii="宋体" w:hAnsi="宋体" w:hint="eastAsia"/>
          <w:kern w:val="0"/>
          <w:szCs w:val="21"/>
        </w:rPr>
        <w:t>方式适用情形的；</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2</w:t>
      </w:r>
      <w:r w:rsidRPr="000802B0">
        <w:rPr>
          <w:rFonts w:ascii="宋体" w:hAnsi="宋体" w:hint="eastAsia"/>
          <w:kern w:val="0"/>
          <w:szCs w:val="21"/>
        </w:rPr>
        <w:t>）出现影响采购公正的违法、违规行为的；</w:t>
      </w:r>
    </w:p>
    <w:p w:rsidR="00DF00C3" w:rsidRPr="000802B0" w:rsidRDefault="00DF00C3" w:rsidP="00DF00C3">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3</w:t>
      </w:r>
      <w:r w:rsidRPr="000802B0">
        <w:rPr>
          <w:rFonts w:ascii="宋体" w:hAnsi="宋体" w:hint="eastAsia"/>
          <w:kern w:val="0"/>
          <w:szCs w:val="21"/>
        </w:rPr>
        <w:t>）在采购过程中符合要求的投标人或者报价未超过采购预算的投标人不足3家的；</w:t>
      </w:r>
    </w:p>
    <w:p w:rsidR="00D03249" w:rsidRPr="00CD6F28" w:rsidRDefault="00DF00C3" w:rsidP="00CD6F28">
      <w:pPr>
        <w:spacing w:line="400" w:lineRule="exact"/>
        <w:ind w:firstLineChars="200" w:firstLine="420"/>
        <w:rPr>
          <w:rFonts w:ascii="宋体" w:hAnsi="宋体"/>
          <w:kern w:val="0"/>
          <w:szCs w:val="21"/>
        </w:rPr>
      </w:pPr>
      <w:r w:rsidRPr="000802B0">
        <w:rPr>
          <w:rFonts w:ascii="宋体" w:hAnsi="宋体" w:hint="eastAsia"/>
          <w:kern w:val="0"/>
          <w:szCs w:val="21"/>
        </w:rPr>
        <w:t>（</w:t>
      </w:r>
      <w:r>
        <w:rPr>
          <w:rFonts w:ascii="宋体" w:hAnsi="宋体" w:hint="eastAsia"/>
          <w:kern w:val="0"/>
          <w:szCs w:val="21"/>
        </w:rPr>
        <w:t>4</w:t>
      </w:r>
      <w:r w:rsidRPr="000802B0">
        <w:rPr>
          <w:rFonts w:ascii="宋体" w:hAnsi="宋体" w:hint="eastAsia"/>
          <w:kern w:val="0"/>
          <w:szCs w:val="21"/>
        </w:rPr>
        <w:t>）采购任务变更或取消的。</w:t>
      </w:r>
    </w:p>
    <w:p w:rsidR="00DC2797" w:rsidRPr="00DC2797" w:rsidRDefault="00CD6F28" w:rsidP="00DC2797">
      <w:pPr>
        <w:spacing w:line="580" w:lineRule="exact"/>
        <w:rPr>
          <w:rFonts w:ascii="仿宋" w:eastAsia="仿宋" w:hAnsi="仿宋" w:cs="宋体"/>
          <w:b/>
          <w:sz w:val="32"/>
          <w:szCs w:val="32"/>
        </w:rPr>
      </w:pPr>
      <w:r>
        <w:rPr>
          <w:rFonts w:ascii="仿宋" w:eastAsia="仿宋" w:hAnsi="仿宋" w:cs="宋体" w:hint="eastAsia"/>
          <w:b/>
          <w:sz w:val="32"/>
          <w:szCs w:val="32"/>
        </w:rPr>
        <w:t>六</w:t>
      </w:r>
      <w:r w:rsidR="00AC5A6B" w:rsidRPr="00120163">
        <w:rPr>
          <w:rFonts w:ascii="仿宋" w:eastAsia="仿宋" w:hAnsi="仿宋" w:cs="宋体" w:hint="eastAsia"/>
          <w:b/>
          <w:sz w:val="32"/>
          <w:szCs w:val="32"/>
        </w:rPr>
        <w:t>、</w:t>
      </w:r>
      <w:r w:rsidR="00DC2797" w:rsidRPr="00D9143B">
        <w:rPr>
          <w:rFonts w:ascii="仿宋" w:eastAsia="仿宋" w:hAnsi="仿宋" w:hint="eastAsia"/>
          <w:b/>
          <w:sz w:val="32"/>
          <w:szCs w:val="32"/>
        </w:rPr>
        <w:t>报价方式</w:t>
      </w:r>
    </w:p>
    <w:p w:rsidR="002B6B3A" w:rsidRPr="00DC2797" w:rsidRDefault="00DC2797" w:rsidP="00DC2797">
      <w:pPr>
        <w:spacing w:line="580" w:lineRule="exact"/>
        <w:ind w:firstLineChars="200" w:firstLine="640"/>
        <w:rPr>
          <w:rFonts w:ascii="仿宋" w:eastAsia="仿宋" w:hAnsi="仿宋"/>
          <w:sz w:val="32"/>
          <w:szCs w:val="32"/>
        </w:rPr>
      </w:pPr>
      <w:r w:rsidRPr="00D9143B">
        <w:rPr>
          <w:rFonts w:ascii="仿宋" w:eastAsia="仿宋" w:hAnsi="仿宋" w:hint="eastAsia"/>
          <w:sz w:val="32"/>
          <w:szCs w:val="32"/>
        </w:rPr>
        <w:t>本项目投标人可在投标现场进行第二次报价</w:t>
      </w:r>
    </w:p>
    <w:p w:rsidR="00A40575" w:rsidRPr="002725D3" w:rsidRDefault="00CD6F28" w:rsidP="00162BA8">
      <w:pPr>
        <w:spacing w:line="580" w:lineRule="exact"/>
        <w:rPr>
          <w:rFonts w:ascii="仿宋" w:eastAsia="仿宋" w:hAnsi="仿宋"/>
          <w:sz w:val="32"/>
          <w:szCs w:val="32"/>
        </w:rPr>
      </w:pPr>
      <w:r>
        <w:rPr>
          <w:rFonts w:ascii="仿宋" w:eastAsia="仿宋" w:hAnsi="仿宋" w:hint="eastAsia"/>
          <w:b/>
          <w:sz w:val="32"/>
          <w:szCs w:val="32"/>
        </w:rPr>
        <w:t>七</w:t>
      </w:r>
      <w:r w:rsidR="00A40575" w:rsidRPr="002725D3">
        <w:rPr>
          <w:rFonts w:ascii="仿宋" w:eastAsia="仿宋" w:hAnsi="仿宋" w:hint="eastAsia"/>
          <w:b/>
          <w:sz w:val="32"/>
          <w:szCs w:val="32"/>
        </w:rPr>
        <w:t>、响应文件的组成（详见附件1）</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（一）服务报价表</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lastRenderedPageBreak/>
        <w:t>（二）技术需求部分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（三）商务需求部分</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（四）资格条件</w:t>
      </w:r>
    </w:p>
    <w:p w:rsidR="00A40575" w:rsidRPr="002725D3" w:rsidRDefault="00A40575" w:rsidP="00162BA8">
      <w:pPr>
        <w:spacing w:line="580" w:lineRule="exact"/>
        <w:ind w:firstLineChars="150" w:firstLine="480"/>
        <w:rPr>
          <w:rFonts w:ascii="仿宋" w:eastAsia="仿宋" w:hAnsi="仿宋"/>
          <w:sz w:val="32"/>
          <w:szCs w:val="32"/>
        </w:rPr>
      </w:pPr>
      <w:r w:rsidRPr="002725D3">
        <w:rPr>
          <w:rFonts w:ascii="仿宋" w:eastAsia="仿宋" w:hAnsi="仿宋" w:hint="eastAsia"/>
          <w:sz w:val="32"/>
          <w:szCs w:val="32"/>
        </w:rPr>
        <w:t>（五）其他与项目有关的资料</w:t>
      </w:r>
    </w:p>
    <w:p w:rsidR="00A40575" w:rsidRPr="002725D3" w:rsidRDefault="00CD6F28" w:rsidP="00162BA8">
      <w:pPr>
        <w:spacing w:line="580" w:lineRule="exact"/>
        <w:rPr>
          <w:rFonts w:ascii="仿宋" w:eastAsia="仿宋" w:hAnsi="仿宋"/>
          <w:b/>
          <w:sz w:val="32"/>
          <w:szCs w:val="32"/>
        </w:rPr>
      </w:pPr>
      <w:r>
        <w:rPr>
          <w:rFonts w:ascii="仿宋" w:eastAsia="仿宋" w:hAnsi="仿宋" w:hint="eastAsia"/>
          <w:b/>
          <w:sz w:val="32"/>
          <w:szCs w:val="32"/>
        </w:rPr>
        <w:t>八</w:t>
      </w:r>
      <w:r w:rsidR="00A40575" w:rsidRPr="002725D3">
        <w:rPr>
          <w:rFonts w:ascii="仿宋" w:eastAsia="仿宋" w:hAnsi="仿宋" w:hint="eastAsia"/>
          <w:b/>
          <w:sz w:val="32"/>
          <w:szCs w:val="32"/>
        </w:rPr>
        <w:t>、文件的式样和签署</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1.报价文件需提交</w:t>
      </w:r>
      <w:r w:rsidRPr="002725D3">
        <w:rPr>
          <w:rFonts w:ascii="仿宋" w:eastAsia="仿宋" w:hAnsi="仿宋"/>
          <w:b/>
          <w:sz w:val="32"/>
          <w:szCs w:val="32"/>
        </w:rPr>
        <w:t>一正</w:t>
      </w:r>
      <w:r w:rsidRPr="002725D3">
        <w:rPr>
          <w:rFonts w:ascii="仿宋" w:eastAsia="仿宋" w:hAnsi="仿宋" w:hint="eastAsia"/>
          <w:b/>
          <w:sz w:val="32"/>
          <w:szCs w:val="32"/>
        </w:rPr>
        <w:t>两副</w:t>
      </w:r>
      <w:r w:rsidRPr="002725D3">
        <w:rPr>
          <w:rFonts w:ascii="仿宋" w:eastAsia="仿宋" w:hAnsi="仿宋" w:hint="eastAsia"/>
          <w:sz w:val="32"/>
          <w:szCs w:val="32"/>
        </w:rPr>
        <w:t>；并在投标文件封面分别注明“正本”和“副本”字样。</w:t>
      </w:r>
    </w:p>
    <w:p w:rsidR="00A40575" w:rsidRPr="002725D3" w:rsidRDefault="00A40575" w:rsidP="00A40575">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2.报价文件的装订应按照招标文件要求的</w:t>
      </w:r>
      <w:r w:rsidRPr="002725D3">
        <w:rPr>
          <w:rFonts w:ascii="仿宋" w:eastAsia="仿宋" w:hAnsi="仿宋" w:hint="eastAsia"/>
          <w:color w:val="FF0000"/>
          <w:sz w:val="32"/>
          <w:szCs w:val="32"/>
        </w:rPr>
        <w:t>顺序装订</w:t>
      </w:r>
      <w:r w:rsidRPr="002725D3">
        <w:rPr>
          <w:rFonts w:ascii="仿宋" w:eastAsia="仿宋" w:hAnsi="仿宋" w:hint="eastAsia"/>
          <w:sz w:val="32"/>
          <w:szCs w:val="32"/>
        </w:rPr>
        <w:t>并</w:t>
      </w:r>
      <w:r w:rsidRPr="002725D3">
        <w:rPr>
          <w:rFonts w:ascii="仿宋" w:eastAsia="仿宋" w:hAnsi="仿宋" w:hint="eastAsia"/>
          <w:color w:val="FF0000"/>
          <w:sz w:val="32"/>
          <w:szCs w:val="32"/>
        </w:rPr>
        <w:t>加盖投标企业骑缝章</w:t>
      </w:r>
      <w:r w:rsidRPr="002725D3">
        <w:rPr>
          <w:rFonts w:ascii="仿宋" w:eastAsia="仿宋" w:hAnsi="仿宋" w:hint="eastAsia"/>
          <w:sz w:val="32"/>
          <w:szCs w:val="32"/>
        </w:rPr>
        <w:t>。</w:t>
      </w:r>
    </w:p>
    <w:p w:rsidR="00DC2797" w:rsidRDefault="00A40575" w:rsidP="00DC2797">
      <w:pPr>
        <w:spacing w:line="580" w:lineRule="exact"/>
        <w:ind w:left="420"/>
        <w:rPr>
          <w:rFonts w:ascii="仿宋" w:eastAsia="仿宋" w:hAnsi="仿宋"/>
          <w:sz w:val="32"/>
          <w:szCs w:val="32"/>
        </w:rPr>
      </w:pPr>
      <w:r w:rsidRPr="002725D3">
        <w:rPr>
          <w:rFonts w:ascii="仿宋" w:eastAsia="仿宋" w:hAnsi="仿宋" w:hint="eastAsia"/>
          <w:sz w:val="32"/>
          <w:szCs w:val="32"/>
        </w:rPr>
        <w:t xml:space="preserve">  3.除投标人对差错处做必要修改外，投标书不得行间插字、涂改和增删，如有修改错漏处，必须由投标人代表在修改处签字或盖章</w:t>
      </w:r>
      <w:r w:rsidR="00DC2797">
        <w:rPr>
          <w:rFonts w:ascii="仿宋" w:eastAsia="仿宋" w:hAnsi="仿宋" w:hint="eastAsia"/>
          <w:sz w:val="32"/>
          <w:szCs w:val="32"/>
        </w:rPr>
        <w:t>。</w:t>
      </w:r>
    </w:p>
    <w:p w:rsidR="00DC2797" w:rsidRDefault="00DC2797" w:rsidP="00DC2797">
      <w:pPr>
        <w:spacing w:line="580" w:lineRule="exact"/>
        <w:ind w:left="420"/>
        <w:rPr>
          <w:rFonts w:ascii="仿宋" w:eastAsia="仿宋" w:hAnsi="仿宋"/>
          <w:sz w:val="32"/>
          <w:szCs w:val="32"/>
        </w:rPr>
      </w:pPr>
    </w:p>
    <w:p w:rsidR="00DC2797" w:rsidRDefault="00DC2797" w:rsidP="00DC2797">
      <w:pPr>
        <w:spacing w:line="580" w:lineRule="exact"/>
        <w:ind w:left="420"/>
        <w:rPr>
          <w:rFonts w:ascii="仿宋" w:eastAsia="仿宋" w:hAnsi="仿宋"/>
          <w:sz w:val="32"/>
          <w:szCs w:val="32"/>
        </w:rPr>
      </w:pPr>
    </w:p>
    <w:p w:rsidR="00DC2797" w:rsidRDefault="00DC2797" w:rsidP="00DC2797">
      <w:pPr>
        <w:spacing w:line="580" w:lineRule="exact"/>
        <w:ind w:left="420"/>
        <w:rPr>
          <w:rFonts w:ascii="仿宋" w:eastAsia="仿宋" w:hAnsi="仿宋"/>
          <w:sz w:val="32"/>
          <w:szCs w:val="32"/>
        </w:rPr>
      </w:pPr>
    </w:p>
    <w:p w:rsidR="00F973CF" w:rsidRDefault="00F973CF" w:rsidP="00DC2797">
      <w:pPr>
        <w:spacing w:line="580" w:lineRule="exact"/>
        <w:ind w:left="420"/>
        <w:rPr>
          <w:rFonts w:ascii="方正仿宋_GBK" w:eastAsia="方正仿宋_GBK" w:hAnsi="宋体"/>
        </w:rPr>
      </w:pPr>
    </w:p>
    <w:p w:rsidR="00D03249" w:rsidRDefault="00D03249" w:rsidP="000429C4">
      <w:pPr>
        <w:spacing w:line="580" w:lineRule="exact"/>
        <w:rPr>
          <w:rFonts w:ascii="方正仿宋_GBK" w:eastAsia="方正仿宋_GBK" w:hAnsi="宋体"/>
        </w:rPr>
      </w:pPr>
    </w:p>
    <w:p w:rsidR="00DF00C3" w:rsidRDefault="00DF00C3" w:rsidP="000429C4">
      <w:pPr>
        <w:spacing w:line="580" w:lineRule="exact"/>
        <w:rPr>
          <w:rFonts w:ascii="方正仿宋_GBK" w:eastAsia="方正仿宋_GBK" w:hAnsi="宋体"/>
        </w:rPr>
      </w:pPr>
    </w:p>
    <w:p w:rsidR="00DF00C3" w:rsidRDefault="00DF00C3" w:rsidP="000429C4">
      <w:pPr>
        <w:spacing w:line="580" w:lineRule="exact"/>
        <w:rPr>
          <w:rFonts w:ascii="方正仿宋_GBK" w:eastAsia="方正仿宋_GBK" w:hAnsi="宋体"/>
        </w:rPr>
      </w:pPr>
    </w:p>
    <w:p w:rsidR="00DF00C3" w:rsidRDefault="00DF00C3" w:rsidP="000429C4">
      <w:pPr>
        <w:spacing w:line="580" w:lineRule="exact"/>
        <w:rPr>
          <w:rFonts w:ascii="方正仿宋_GBK" w:eastAsia="方正仿宋_GBK" w:hAnsi="宋体"/>
        </w:rPr>
      </w:pPr>
    </w:p>
    <w:p w:rsidR="00DF00C3" w:rsidRDefault="00DF00C3" w:rsidP="000429C4">
      <w:pPr>
        <w:spacing w:line="580" w:lineRule="exact"/>
        <w:rPr>
          <w:rFonts w:ascii="方正仿宋_GBK" w:eastAsia="方正仿宋_GBK" w:hAnsi="宋体"/>
        </w:rPr>
      </w:pPr>
    </w:p>
    <w:p w:rsidR="00DF00C3" w:rsidRDefault="00DF00C3" w:rsidP="000429C4">
      <w:pPr>
        <w:spacing w:line="580" w:lineRule="exact"/>
        <w:rPr>
          <w:rFonts w:ascii="方正仿宋_GBK" w:eastAsia="方正仿宋_GBK" w:hAnsi="宋体"/>
        </w:rPr>
      </w:pPr>
    </w:p>
    <w:p w:rsidR="00A40575" w:rsidRPr="00DC2797" w:rsidRDefault="00A40575" w:rsidP="00DC2797">
      <w:pPr>
        <w:spacing w:line="580" w:lineRule="exact"/>
        <w:ind w:left="420"/>
        <w:rPr>
          <w:rFonts w:ascii="仿宋" w:eastAsia="仿宋" w:hAnsi="仿宋"/>
          <w:sz w:val="32"/>
          <w:szCs w:val="32"/>
        </w:rPr>
      </w:pPr>
      <w:r>
        <w:rPr>
          <w:rFonts w:ascii="方正仿宋_GBK" w:eastAsia="方正仿宋_GBK" w:hAnsi="宋体" w:hint="eastAsia"/>
        </w:rPr>
        <w:t xml:space="preserve">附件1： </w:t>
      </w: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p>
    <w:p w:rsidR="00A40575" w:rsidRDefault="00A40575" w:rsidP="00A4057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A40575" w:rsidRDefault="00A40575" w:rsidP="00A40575">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A40575" w:rsidRDefault="00A40575" w:rsidP="00A40575">
      <w:pPr>
        <w:spacing w:line="700" w:lineRule="exact"/>
        <w:rPr>
          <w:rFonts w:ascii="方正黑体_GBK" w:eastAsia="方正黑体_GBK"/>
          <w:spacing w:val="80"/>
          <w:sz w:val="130"/>
          <w:szCs w:val="130"/>
        </w:rPr>
      </w:pPr>
    </w:p>
    <w:p w:rsidR="00A40575" w:rsidRDefault="00A40575" w:rsidP="00A40575">
      <w:pPr>
        <w:spacing w:line="700" w:lineRule="exact"/>
        <w:jc w:val="center"/>
        <w:rPr>
          <w:rFonts w:ascii="方正黑体_GBK" w:eastAsia="方正黑体_GBK"/>
          <w:spacing w:val="80"/>
          <w:sz w:val="130"/>
          <w:szCs w:val="130"/>
        </w:rPr>
      </w:pPr>
    </w:p>
    <w:p w:rsidR="00A40575" w:rsidRPr="000429C4" w:rsidRDefault="00A40575" w:rsidP="00A40575">
      <w:pPr>
        <w:spacing w:line="360" w:lineRule="auto"/>
        <w:ind w:firstLineChars="300" w:firstLine="1080"/>
        <w:outlineLvl w:val="0"/>
        <w:rPr>
          <w:rFonts w:ascii="方正小标宋_GBK" w:eastAsia="方正小标宋_GBK" w:hAnsi="宋体"/>
          <w:sz w:val="28"/>
          <w:szCs w:val="28"/>
        </w:rPr>
      </w:pPr>
      <w:r>
        <w:rPr>
          <w:rFonts w:ascii="方正小标宋_GBK" w:eastAsia="方正小标宋_GBK" w:hAnsi="宋体" w:hint="eastAsia"/>
          <w:sz w:val="36"/>
          <w:szCs w:val="36"/>
        </w:rPr>
        <w:t>项目编号：</w:t>
      </w:r>
      <w:r w:rsidR="00C47995" w:rsidRPr="000429C4">
        <w:rPr>
          <w:rFonts w:ascii="方正仿宋_GBK" w:eastAsia="方正仿宋_GBK" w:hAnsi="宋体" w:cs="宋体"/>
          <w:kern w:val="0"/>
          <w:sz w:val="28"/>
          <w:szCs w:val="28"/>
        </w:rPr>
        <w:t>FYYN202</w:t>
      </w:r>
      <w:r w:rsidR="00C47995" w:rsidRPr="000429C4">
        <w:rPr>
          <w:rFonts w:ascii="方正仿宋_GBK" w:eastAsia="方正仿宋_GBK" w:hAnsi="宋体" w:cs="宋体" w:hint="eastAsia"/>
          <w:kern w:val="0"/>
          <w:sz w:val="28"/>
          <w:szCs w:val="28"/>
        </w:rPr>
        <w:t>4</w:t>
      </w:r>
      <w:r w:rsidR="00C47995" w:rsidRPr="000429C4">
        <w:rPr>
          <w:rFonts w:ascii="方正仿宋_GBK" w:eastAsia="方正仿宋_GBK" w:hAnsi="宋体" w:cs="宋体"/>
          <w:kern w:val="0"/>
          <w:sz w:val="28"/>
          <w:szCs w:val="28"/>
        </w:rPr>
        <w:t>0</w:t>
      </w:r>
      <w:r w:rsidR="00C47995" w:rsidRPr="000429C4">
        <w:rPr>
          <w:rFonts w:ascii="方正仿宋_GBK" w:eastAsia="方正仿宋_GBK" w:hAnsi="宋体" w:cs="宋体" w:hint="eastAsia"/>
          <w:kern w:val="0"/>
          <w:sz w:val="28"/>
          <w:szCs w:val="28"/>
        </w:rPr>
        <w:t>2</w:t>
      </w:r>
      <w:r w:rsidR="000429C4" w:rsidRPr="000429C4">
        <w:rPr>
          <w:rFonts w:ascii="方正仿宋_GBK" w:eastAsia="方正仿宋_GBK" w:hAnsi="宋体" w:cs="宋体" w:hint="eastAsia"/>
          <w:kern w:val="0"/>
          <w:sz w:val="28"/>
          <w:szCs w:val="28"/>
        </w:rPr>
        <w:t>4</w:t>
      </w:r>
    </w:p>
    <w:p w:rsidR="00A40575" w:rsidRDefault="00A40575" w:rsidP="00A40575">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A40575" w:rsidRDefault="00A40575" w:rsidP="00A40575">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A40575" w:rsidRPr="005725ED" w:rsidRDefault="00A40575" w:rsidP="00A40575">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A40575" w:rsidRPr="004B1446" w:rsidRDefault="00A40575" w:rsidP="00A40575">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A40575" w:rsidRDefault="00A40575" w:rsidP="00A40575">
      <w:pPr>
        <w:ind w:firstLineChars="700" w:firstLine="2520"/>
        <w:outlineLvl w:val="0"/>
        <w:rPr>
          <w:rFonts w:eastAsia="方正小标宋_GBK"/>
          <w:sz w:val="36"/>
          <w:szCs w:val="36"/>
        </w:r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40575">
      <w:pPr>
        <w:outlineLvl w:val="0"/>
        <w:rPr>
          <w:rFonts w:eastAsia="方正小标宋_GBK"/>
          <w:sz w:val="36"/>
          <w:szCs w:val="36"/>
        </w:rPr>
      </w:pPr>
    </w:p>
    <w:p w:rsidR="00A40575" w:rsidRDefault="00A40575"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FB6B71">
      <w:pPr>
        <w:widowControl/>
        <w:ind w:firstLineChars="862" w:firstLine="4154"/>
        <w:rPr>
          <w:rFonts w:ascii="宋体" w:hAnsi="宋体"/>
          <w:b/>
          <w:kern w:val="0"/>
          <w:sz w:val="48"/>
          <w:szCs w:val="48"/>
        </w:rPr>
      </w:pPr>
      <w:r w:rsidRPr="001D6A86">
        <w:rPr>
          <w:rFonts w:ascii="宋体" w:hAnsi="宋体"/>
          <w:b/>
          <w:kern w:val="0"/>
          <w:sz w:val="48"/>
          <w:szCs w:val="48"/>
        </w:rPr>
        <w:lastRenderedPageBreak/>
        <w:t>目</w:t>
      </w:r>
      <w:r>
        <w:rPr>
          <w:rFonts w:ascii="宋体" w:hAnsi="宋体" w:hint="eastAsia"/>
          <w:b/>
          <w:kern w:val="0"/>
          <w:sz w:val="48"/>
          <w:szCs w:val="48"/>
        </w:rPr>
        <w:t xml:space="preserve">  </w:t>
      </w:r>
      <w:r w:rsidRPr="001D6A86">
        <w:rPr>
          <w:rFonts w:ascii="宋体" w:hAnsi="宋体"/>
          <w:b/>
          <w:kern w:val="0"/>
          <w:sz w:val="48"/>
          <w:szCs w:val="48"/>
        </w:rPr>
        <w:t>录</w:t>
      </w:r>
    </w:p>
    <w:p w:rsidR="00FB6B71" w:rsidRPr="001D6A86" w:rsidRDefault="00FB6B71" w:rsidP="00FB6B71">
      <w:pPr>
        <w:widowControl/>
        <w:ind w:firstLine="602"/>
        <w:jc w:val="center"/>
        <w:rPr>
          <w:rFonts w:ascii="宋体" w:hAnsi="宋体"/>
          <w:b/>
          <w:kern w:val="0"/>
          <w:sz w:val="48"/>
          <w:szCs w:val="48"/>
        </w:rPr>
      </w:pPr>
    </w:p>
    <w:p w:rsidR="00FB6B71" w:rsidRPr="001E5C6D" w:rsidRDefault="00FB6B71" w:rsidP="00FB6B71">
      <w:pPr>
        <w:widowControl/>
        <w:rPr>
          <w:rFonts w:ascii="宋体" w:hAnsi="宋体"/>
          <w:kern w:val="0"/>
          <w:sz w:val="24"/>
        </w:rPr>
      </w:pPr>
      <w:r w:rsidRPr="001E5C6D">
        <w:rPr>
          <w:rFonts w:ascii="宋体" w:hAnsi="宋体"/>
          <w:kern w:val="0"/>
          <w:sz w:val="24"/>
        </w:rPr>
        <w:t>请将投标文件内容按以下附件中的顺序编制目录。</w:t>
      </w:r>
    </w:p>
    <w:p w:rsidR="00322D4D" w:rsidRPr="000A5E31" w:rsidRDefault="00322D4D" w:rsidP="00322D4D">
      <w:pPr>
        <w:widowControl/>
        <w:jc w:val="left"/>
        <w:rPr>
          <w:rFonts w:ascii="仿宋" w:eastAsia="仿宋" w:hAnsi="仿宋"/>
          <w:b/>
          <w:kern w:val="0"/>
          <w:sz w:val="24"/>
        </w:rPr>
      </w:pPr>
      <w:r w:rsidRPr="000A5E31">
        <w:rPr>
          <w:rFonts w:ascii="仿宋" w:eastAsia="仿宋" w:hAnsi="仿宋"/>
          <w:sz w:val="24"/>
        </w:rPr>
        <w:t>注意：</w:t>
      </w:r>
    </w:p>
    <w:p w:rsidR="00322D4D" w:rsidRPr="000A5E31" w:rsidRDefault="00322D4D" w:rsidP="00322D4D">
      <w:pPr>
        <w:widowControl/>
        <w:jc w:val="left"/>
        <w:rPr>
          <w:rFonts w:ascii="仿宋" w:eastAsia="仿宋" w:hAnsi="仿宋"/>
          <w:b/>
          <w:kern w:val="0"/>
          <w:sz w:val="24"/>
        </w:rPr>
      </w:pPr>
      <w:r w:rsidRPr="000A5E31">
        <w:rPr>
          <w:rFonts w:ascii="仿宋" w:eastAsia="仿宋" w:hAnsi="仿宋"/>
          <w:sz w:val="24"/>
        </w:rPr>
        <w:t>1.请勿删除以下附件表格中的任何内容，如可使表格更明晰，可进行内容的添加。</w:t>
      </w:r>
    </w:p>
    <w:p w:rsidR="00322D4D" w:rsidRPr="000A5E31" w:rsidRDefault="00322D4D" w:rsidP="00322D4D">
      <w:pPr>
        <w:rPr>
          <w:rFonts w:ascii="仿宋" w:eastAsia="仿宋" w:hAnsi="仿宋"/>
          <w:b/>
          <w:kern w:val="0"/>
          <w:sz w:val="24"/>
        </w:rPr>
      </w:pPr>
      <w:r w:rsidRPr="000A5E31">
        <w:rPr>
          <w:rFonts w:ascii="仿宋" w:eastAsia="仿宋" w:hAnsi="仿宋"/>
          <w:sz w:val="24"/>
        </w:rPr>
        <w:t>2.投标文件中产品的所填信息需与实际交付验收产品的信息一致（包括名称、品牌、型号、产地等），若因投标文件错误造成的与后期验收不符由投标供应商自行承担相应的考核与处罚。</w:t>
      </w:r>
    </w:p>
    <w:p w:rsidR="00FB6B71" w:rsidRPr="00322D4D"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FB6B71" w:rsidRDefault="00FB6B71" w:rsidP="00AC5A6B">
      <w:pPr>
        <w:ind w:firstLineChars="200" w:firstLine="420"/>
      </w:pPr>
    </w:p>
    <w:p w:rsidR="00322D4D" w:rsidRPr="000A5E31" w:rsidRDefault="00322D4D" w:rsidP="00322D4D">
      <w:pPr>
        <w:widowControl/>
        <w:rPr>
          <w:rFonts w:ascii="仿宋" w:eastAsia="仿宋" w:hAnsi="仿宋"/>
          <w:b/>
          <w:kern w:val="0"/>
          <w:sz w:val="28"/>
          <w:szCs w:val="28"/>
        </w:rPr>
      </w:pPr>
      <w:r w:rsidRPr="000A5E31">
        <w:rPr>
          <w:rFonts w:ascii="仿宋" w:eastAsia="仿宋" w:hAnsi="仿宋"/>
          <w:b/>
          <w:kern w:val="0"/>
          <w:sz w:val="28"/>
          <w:szCs w:val="28"/>
        </w:rPr>
        <w:lastRenderedPageBreak/>
        <w:t>一、</w:t>
      </w:r>
      <w:r w:rsidRPr="000A5E31">
        <w:rPr>
          <w:rFonts w:ascii="仿宋" w:eastAsia="仿宋" w:hAnsi="仿宋" w:hint="eastAsia"/>
          <w:b/>
          <w:kern w:val="0"/>
          <w:sz w:val="28"/>
          <w:szCs w:val="28"/>
        </w:rPr>
        <w:t>报价表</w:t>
      </w:r>
    </w:p>
    <w:tbl>
      <w:tblPr>
        <w:tblW w:w="0" w:type="auto"/>
        <w:tblInd w:w="93" w:type="dxa"/>
        <w:tblLook w:val="04A0"/>
      </w:tblPr>
      <w:tblGrid>
        <w:gridCol w:w="1614"/>
        <w:gridCol w:w="881"/>
        <w:gridCol w:w="881"/>
        <w:gridCol w:w="1243"/>
        <w:gridCol w:w="998"/>
        <w:gridCol w:w="919"/>
        <w:gridCol w:w="992"/>
        <w:gridCol w:w="901"/>
      </w:tblGrid>
      <w:tr w:rsidR="000429C4" w:rsidRPr="000429C4" w:rsidTr="000429C4">
        <w:trPr>
          <w:trHeight w:val="624"/>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429C4" w:rsidRPr="000429C4" w:rsidRDefault="000429C4" w:rsidP="000429C4">
            <w:pPr>
              <w:widowControl/>
              <w:jc w:val="center"/>
              <w:rPr>
                <w:rFonts w:ascii="方正仿宋_GBK" w:eastAsia="方正仿宋_GBK" w:hAnsi="宋体" w:cs="宋体"/>
                <w:b/>
                <w:bCs/>
                <w:color w:val="000000"/>
                <w:kern w:val="0"/>
                <w:szCs w:val="21"/>
              </w:rPr>
            </w:pPr>
            <w:r w:rsidRPr="000429C4">
              <w:rPr>
                <w:rFonts w:ascii="方正仿宋_GBK" w:eastAsia="方正仿宋_GBK" w:hAnsi="宋体" w:cs="宋体" w:hint="eastAsia"/>
                <w:b/>
                <w:bCs/>
                <w:color w:val="000000"/>
                <w:kern w:val="0"/>
                <w:szCs w:val="21"/>
              </w:rPr>
              <w:t>项目编号</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29C4" w:rsidRPr="000429C4" w:rsidRDefault="000429C4" w:rsidP="000429C4">
            <w:pPr>
              <w:widowControl/>
              <w:jc w:val="center"/>
              <w:rPr>
                <w:rFonts w:ascii="方正仿宋_GBK" w:eastAsia="方正仿宋_GBK" w:hAnsi="宋体" w:cs="宋体"/>
                <w:b/>
                <w:bCs/>
                <w:color w:val="000000"/>
                <w:kern w:val="0"/>
                <w:szCs w:val="21"/>
              </w:rPr>
            </w:pPr>
            <w:r w:rsidRPr="000429C4">
              <w:rPr>
                <w:rFonts w:ascii="方正仿宋_GBK" w:eastAsia="方正仿宋_GBK" w:hAnsi="宋体" w:cs="宋体" w:hint="eastAsia"/>
                <w:b/>
                <w:bCs/>
                <w:color w:val="000000"/>
                <w:kern w:val="0"/>
                <w:szCs w:val="21"/>
              </w:rPr>
              <w:t>项目名称</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29C4" w:rsidRPr="000429C4" w:rsidRDefault="000429C4" w:rsidP="000429C4">
            <w:pPr>
              <w:widowControl/>
              <w:jc w:val="center"/>
              <w:rPr>
                <w:rFonts w:ascii="方正仿宋_GBK" w:eastAsia="方正仿宋_GBK" w:hAnsi="宋体" w:cs="宋体"/>
                <w:b/>
                <w:bCs/>
                <w:color w:val="000000"/>
                <w:kern w:val="0"/>
                <w:szCs w:val="21"/>
              </w:rPr>
            </w:pPr>
            <w:r w:rsidRPr="000429C4">
              <w:rPr>
                <w:rFonts w:ascii="方正仿宋_GBK" w:eastAsia="方正仿宋_GBK" w:hAnsi="宋体" w:cs="宋体" w:hint="eastAsia"/>
                <w:b/>
                <w:bCs/>
                <w:color w:val="000000"/>
                <w:kern w:val="0"/>
                <w:szCs w:val="21"/>
              </w:rPr>
              <w:t>服务名称</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29C4" w:rsidRPr="000429C4" w:rsidRDefault="000429C4" w:rsidP="000429C4">
            <w:pPr>
              <w:widowControl/>
              <w:jc w:val="center"/>
              <w:rPr>
                <w:rFonts w:ascii="方正仿宋_GBK" w:eastAsia="方正仿宋_GBK" w:hAnsi="宋体" w:cs="宋体"/>
                <w:b/>
                <w:bCs/>
                <w:color w:val="000000"/>
                <w:kern w:val="0"/>
                <w:szCs w:val="21"/>
              </w:rPr>
            </w:pPr>
            <w:r w:rsidRPr="000429C4">
              <w:rPr>
                <w:rFonts w:ascii="方正仿宋_GBK" w:eastAsia="方正仿宋_GBK" w:hAnsi="宋体" w:cs="宋体" w:hint="eastAsia"/>
                <w:b/>
                <w:bCs/>
                <w:color w:val="000000"/>
                <w:kern w:val="0"/>
                <w:szCs w:val="21"/>
              </w:rPr>
              <w:t>需求分钟数流量（需详细填列）</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29C4" w:rsidRPr="000429C4" w:rsidRDefault="000429C4" w:rsidP="000429C4">
            <w:pPr>
              <w:widowControl/>
              <w:jc w:val="center"/>
              <w:rPr>
                <w:rFonts w:ascii="方正仿宋_GBK" w:eastAsia="方正仿宋_GBK" w:hAnsi="宋体" w:cs="宋体"/>
                <w:b/>
                <w:bCs/>
                <w:color w:val="000000"/>
                <w:kern w:val="0"/>
                <w:szCs w:val="21"/>
              </w:rPr>
            </w:pPr>
            <w:r w:rsidRPr="000429C4">
              <w:rPr>
                <w:rFonts w:ascii="方正仿宋_GBK" w:eastAsia="方正仿宋_GBK" w:hAnsi="宋体" w:cs="宋体" w:hint="eastAsia"/>
                <w:b/>
                <w:bCs/>
                <w:color w:val="000000"/>
                <w:kern w:val="0"/>
                <w:szCs w:val="21"/>
              </w:rPr>
              <w:t>服务期（月）</w:t>
            </w:r>
          </w:p>
        </w:tc>
        <w:tc>
          <w:tcPr>
            <w:tcW w:w="9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29C4" w:rsidRPr="000429C4" w:rsidRDefault="000429C4" w:rsidP="000429C4">
            <w:pPr>
              <w:widowControl/>
              <w:jc w:val="center"/>
              <w:rPr>
                <w:rFonts w:ascii="方正仿宋_GBK" w:eastAsia="方正仿宋_GBK" w:hAnsi="宋体" w:cs="宋体"/>
                <w:b/>
                <w:bCs/>
                <w:color w:val="000000"/>
                <w:kern w:val="0"/>
                <w:szCs w:val="21"/>
              </w:rPr>
            </w:pPr>
            <w:r w:rsidRPr="000429C4">
              <w:rPr>
                <w:rFonts w:ascii="方正仿宋_GBK" w:eastAsia="方正仿宋_GBK" w:hAnsi="宋体" w:cs="宋体" w:hint="eastAsia"/>
                <w:b/>
                <w:bCs/>
                <w:color w:val="000000"/>
                <w:kern w:val="0"/>
                <w:szCs w:val="21"/>
              </w:rPr>
              <w:t>预估数量（以实际数量为准）</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29C4" w:rsidRPr="000429C4" w:rsidRDefault="000429C4" w:rsidP="000429C4">
            <w:pPr>
              <w:widowControl/>
              <w:jc w:val="center"/>
              <w:rPr>
                <w:rFonts w:ascii="方正仿宋_GBK" w:eastAsia="方正仿宋_GBK" w:hAnsi="宋体" w:cs="宋体"/>
                <w:b/>
                <w:bCs/>
                <w:color w:val="000000"/>
                <w:kern w:val="0"/>
                <w:szCs w:val="21"/>
              </w:rPr>
            </w:pPr>
            <w:r w:rsidRPr="000429C4">
              <w:rPr>
                <w:rFonts w:ascii="方正仿宋_GBK" w:eastAsia="方正仿宋_GBK" w:hAnsi="宋体" w:cs="宋体" w:hint="eastAsia"/>
                <w:b/>
                <w:bCs/>
                <w:color w:val="000000"/>
                <w:kern w:val="0"/>
                <w:szCs w:val="21"/>
              </w:rPr>
              <w:t>服务</w:t>
            </w:r>
            <w:r>
              <w:rPr>
                <w:rFonts w:ascii="方正仿宋_GBK" w:eastAsia="方正仿宋_GBK" w:hAnsi="宋体" w:cs="宋体" w:hint="eastAsia"/>
                <w:b/>
                <w:bCs/>
                <w:color w:val="000000"/>
                <w:kern w:val="0"/>
                <w:szCs w:val="21"/>
              </w:rPr>
              <w:t xml:space="preserve">  报</w:t>
            </w:r>
            <w:r w:rsidRPr="000429C4">
              <w:rPr>
                <w:rFonts w:ascii="方正仿宋_GBK" w:eastAsia="方正仿宋_GBK" w:hAnsi="宋体" w:cs="宋体" w:hint="eastAsia"/>
                <w:b/>
                <w:bCs/>
                <w:color w:val="000000"/>
                <w:kern w:val="0"/>
                <w:szCs w:val="21"/>
              </w:rPr>
              <w:t>价</w:t>
            </w:r>
          </w:p>
        </w:tc>
        <w:tc>
          <w:tcPr>
            <w:tcW w:w="9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429C4" w:rsidRPr="000429C4" w:rsidRDefault="000429C4" w:rsidP="000429C4">
            <w:pPr>
              <w:widowControl/>
              <w:jc w:val="center"/>
              <w:rPr>
                <w:rFonts w:ascii="方正仿宋_GBK" w:eastAsia="方正仿宋_GBK" w:hAnsi="宋体" w:cs="宋体"/>
                <w:b/>
                <w:bCs/>
                <w:color w:val="000000"/>
                <w:kern w:val="0"/>
                <w:szCs w:val="21"/>
              </w:rPr>
            </w:pPr>
            <w:r w:rsidRPr="000429C4">
              <w:rPr>
                <w:rFonts w:ascii="方正仿宋_GBK" w:eastAsia="方正仿宋_GBK" w:hAnsi="宋体" w:cs="宋体" w:hint="eastAsia"/>
                <w:b/>
                <w:bCs/>
                <w:color w:val="000000"/>
                <w:kern w:val="0"/>
                <w:szCs w:val="21"/>
              </w:rPr>
              <w:t>年度预算总额（万元）</w:t>
            </w:r>
          </w:p>
        </w:tc>
      </w:tr>
      <w:tr w:rsidR="000429C4" w:rsidRPr="000429C4" w:rsidTr="000429C4">
        <w:trPr>
          <w:trHeight w:val="63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0429C4" w:rsidRPr="000429C4" w:rsidRDefault="000429C4" w:rsidP="000429C4">
            <w:pPr>
              <w:widowControl/>
              <w:jc w:val="left"/>
              <w:rPr>
                <w:rFonts w:ascii="方正仿宋_GBK" w:eastAsia="方正仿宋_GBK" w:hAnsi="宋体" w:cs="宋体"/>
                <w:b/>
                <w:bCs/>
                <w:color w:val="000000"/>
                <w:kern w:val="0"/>
                <w:szCs w:val="21"/>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0429C4" w:rsidRPr="000429C4" w:rsidRDefault="000429C4" w:rsidP="000429C4">
            <w:pPr>
              <w:widowControl/>
              <w:jc w:val="left"/>
              <w:rPr>
                <w:rFonts w:ascii="方正仿宋_GBK" w:eastAsia="方正仿宋_GBK" w:hAnsi="宋体" w:cs="宋体"/>
                <w:b/>
                <w:bCs/>
                <w:color w:val="000000"/>
                <w:kern w:val="0"/>
                <w:szCs w:val="21"/>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0429C4" w:rsidRPr="000429C4" w:rsidRDefault="000429C4" w:rsidP="000429C4">
            <w:pPr>
              <w:widowControl/>
              <w:jc w:val="left"/>
              <w:rPr>
                <w:rFonts w:ascii="方正仿宋_GBK" w:eastAsia="方正仿宋_GBK" w:hAnsi="宋体" w:cs="宋体"/>
                <w:b/>
                <w:bCs/>
                <w:color w:val="000000"/>
                <w:kern w:val="0"/>
                <w:szCs w:val="21"/>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0429C4" w:rsidRPr="000429C4" w:rsidRDefault="000429C4" w:rsidP="000429C4">
            <w:pPr>
              <w:widowControl/>
              <w:jc w:val="left"/>
              <w:rPr>
                <w:rFonts w:ascii="方正仿宋_GBK" w:eastAsia="方正仿宋_GBK" w:hAnsi="宋体" w:cs="宋体"/>
                <w:b/>
                <w:bCs/>
                <w:color w:val="000000"/>
                <w:kern w:val="0"/>
                <w:szCs w:val="21"/>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0429C4" w:rsidRPr="000429C4" w:rsidRDefault="000429C4" w:rsidP="000429C4">
            <w:pPr>
              <w:widowControl/>
              <w:jc w:val="left"/>
              <w:rPr>
                <w:rFonts w:ascii="方正仿宋_GBK" w:eastAsia="方正仿宋_GBK" w:hAnsi="宋体" w:cs="宋体"/>
                <w:b/>
                <w:bCs/>
                <w:color w:val="000000"/>
                <w:kern w:val="0"/>
                <w:szCs w:val="21"/>
              </w:rPr>
            </w:pPr>
          </w:p>
        </w:tc>
        <w:tc>
          <w:tcPr>
            <w:tcW w:w="919" w:type="dxa"/>
            <w:vMerge/>
            <w:tcBorders>
              <w:top w:val="single" w:sz="4" w:space="0" w:color="auto"/>
              <w:left w:val="single" w:sz="4" w:space="0" w:color="auto"/>
              <w:bottom w:val="single" w:sz="4" w:space="0" w:color="000000"/>
              <w:right w:val="single" w:sz="4" w:space="0" w:color="auto"/>
            </w:tcBorders>
            <w:vAlign w:val="center"/>
            <w:hideMark/>
          </w:tcPr>
          <w:p w:rsidR="000429C4" w:rsidRPr="000429C4" w:rsidRDefault="000429C4" w:rsidP="000429C4">
            <w:pPr>
              <w:widowControl/>
              <w:jc w:val="left"/>
              <w:rPr>
                <w:rFonts w:ascii="方正仿宋_GBK" w:eastAsia="方正仿宋_GBK" w:hAnsi="宋体" w:cs="宋体"/>
                <w:b/>
                <w:bCs/>
                <w:color w:val="000000"/>
                <w:kern w:val="0"/>
                <w:szCs w:val="21"/>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0429C4" w:rsidRPr="000429C4" w:rsidRDefault="000429C4" w:rsidP="000429C4">
            <w:pPr>
              <w:widowControl/>
              <w:jc w:val="left"/>
              <w:rPr>
                <w:rFonts w:ascii="方正仿宋_GBK" w:eastAsia="方正仿宋_GBK" w:hAnsi="宋体" w:cs="宋体"/>
                <w:b/>
                <w:bCs/>
                <w:color w:val="000000"/>
                <w:kern w:val="0"/>
                <w:szCs w:val="21"/>
              </w:rPr>
            </w:pPr>
          </w:p>
        </w:tc>
        <w:tc>
          <w:tcPr>
            <w:tcW w:w="901" w:type="dxa"/>
            <w:vMerge/>
            <w:tcBorders>
              <w:top w:val="single" w:sz="4" w:space="0" w:color="auto"/>
              <w:left w:val="single" w:sz="4" w:space="0" w:color="auto"/>
              <w:bottom w:val="single" w:sz="4" w:space="0" w:color="000000"/>
              <w:right w:val="single" w:sz="4" w:space="0" w:color="auto"/>
            </w:tcBorders>
            <w:vAlign w:val="center"/>
            <w:hideMark/>
          </w:tcPr>
          <w:p w:rsidR="000429C4" w:rsidRPr="000429C4" w:rsidRDefault="000429C4" w:rsidP="000429C4">
            <w:pPr>
              <w:widowControl/>
              <w:jc w:val="left"/>
              <w:rPr>
                <w:rFonts w:ascii="方正仿宋_GBK" w:eastAsia="方正仿宋_GBK" w:hAnsi="宋体" w:cs="宋体"/>
                <w:b/>
                <w:bCs/>
                <w:color w:val="000000"/>
                <w:kern w:val="0"/>
                <w:szCs w:val="21"/>
              </w:rPr>
            </w:pPr>
          </w:p>
        </w:tc>
      </w:tr>
      <w:tr w:rsidR="000429C4" w:rsidRPr="000429C4" w:rsidTr="000429C4">
        <w:trPr>
          <w:trHeight w:val="765"/>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0429C4" w:rsidRPr="000429C4" w:rsidRDefault="000429C4" w:rsidP="000429C4">
            <w:pPr>
              <w:widowControl/>
              <w:jc w:val="center"/>
              <w:rPr>
                <w:rFonts w:ascii="方正仿宋_GBK" w:eastAsia="方正仿宋_GBK" w:hAnsi="宋体" w:cs="宋体"/>
                <w:color w:val="000000"/>
                <w:kern w:val="0"/>
                <w:szCs w:val="21"/>
              </w:rPr>
            </w:pPr>
            <w:r w:rsidRPr="000429C4">
              <w:rPr>
                <w:rFonts w:ascii="方正仿宋_GBK" w:eastAsia="方正仿宋_GBK" w:hAnsi="宋体" w:cs="宋体" w:hint="eastAsia"/>
                <w:color w:val="000000"/>
                <w:kern w:val="0"/>
                <w:szCs w:val="21"/>
              </w:rPr>
              <w:t>FYYN2024024</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0429C4" w:rsidRPr="000429C4" w:rsidRDefault="000429C4" w:rsidP="000429C4">
            <w:pPr>
              <w:widowControl/>
              <w:jc w:val="center"/>
              <w:rPr>
                <w:rFonts w:ascii="方正仿宋_GBK" w:eastAsia="方正仿宋_GBK" w:hAnsi="宋体" w:cs="宋体"/>
                <w:color w:val="000000"/>
                <w:kern w:val="0"/>
                <w:szCs w:val="21"/>
              </w:rPr>
            </w:pPr>
            <w:r w:rsidRPr="000429C4">
              <w:rPr>
                <w:rFonts w:ascii="方正仿宋_GBK" w:eastAsia="方正仿宋_GBK" w:hAnsi="宋体" w:cs="宋体" w:hint="eastAsia"/>
                <w:color w:val="000000"/>
                <w:kern w:val="0"/>
                <w:szCs w:val="21"/>
              </w:rPr>
              <w:t>办公通讯服务采购项目</w:t>
            </w:r>
          </w:p>
        </w:tc>
        <w:tc>
          <w:tcPr>
            <w:tcW w:w="0" w:type="auto"/>
            <w:tcBorders>
              <w:top w:val="nil"/>
              <w:left w:val="nil"/>
              <w:bottom w:val="single" w:sz="4" w:space="0" w:color="auto"/>
              <w:right w:val="single" w:sz="4" w:space="0" w:color="auto"/>
            </w:tcBorders>
            <w:shd w:val="clear" w:color="auto" w:fill="auto"/>
            <w:hideMark/>
          </w:tcPr>
          <w:p w:rsidR="000429C4" w:rsidRPr="000429C4" w:rsidRDefault="000429C4" w:rsidP="000429C4">
            <w:pPr>
              <w:widowControl/>
              <w:rPr>
                <w:rFonts w:ascii="宋体" w:hAnsi="宋体" w:cs="宋体"/>
                <w:color w:val="000000"/>
                <w:kern w:val="0"/>
                <w:szCs w:val="21"/>
              </w:rPr>
            </w:pPr>
            <w:r w:rsidRPr="000429C4">
              <w:rPr>
                <w:rFonts w:ascii="宋体" w:hAnsi="宋体" w:cs="宋体" w:hint="eastAsia"/>
                <w:color w:val="000000"/>
                <w:kern w:val="0"/>
                <w:szCs w:val="21"/>
              </w:rPr>
              <w:t>医护尊享包①通讯套餐</w:t>
            </w:r>
          </w:p>
        </w:tc>
        <w:tc>
          <w:tcPr>
            <w:tcW w:w="0" w:type="auto"/>
            <w:tcBorders>
              <w:top w:val="nil"/>
              <w:left w:val="nil"/>
              <w:bottom w:val="single" w:sz="4" w:space="0" w:color="auto"/>
              <w:right w:val="single" w:sz="4" w:space="0" w:color="auto"/>
            </w:tcBorders>
            <w:shd w:val="clear" w:color="auto" w:fill="auto"/>
            <w:hideMark/>
          </w:tcPr>
          <w:p w:rsidR="000429C4" w:rsidRPr="000429C4" w:rsidRDefault="000429C4" w:rsidP="000429C4">
            <w:pPr>
              <w:widowControl/>
              <w:rPr>
                <w:rFonts w:ascii="宋体" w:hAnsi="宋体" w:cs="宋体"/>
                <w:color w:val="000000"/>
                <w:kern w:val="0"/>
                <w:szCs w:val="21"/>
              </w:rPr>
            </w:pPr>
            <w:r w:rsidRPr="000429C4">
              <w:rPr>
                <w:rFonts w:ascii="宋体" w:hAnsi="宋体" w:cs="宋体" w:hint="eastAsia"/>
                <w:color w:val="000000"/>
                <w:kern w:val="0"/>
                <w:szCs w:val="21"/>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0429C4" w:rsidRPr="000429C4" w:rsidRDefault="000429C4" w:rsidP="000429C4">
            <w:pPr>
              <w:widowControl/>
              <w:jc w:val="center"/>
              <w:rPr>
                <w:rFonts w:ascii="宋体" w:hAnsi="宋体" w:cs="宋体"/>
                <w:color w:val="000000"/>
                <w:kern w:val="0"/>
                <w:szCs w:val="21"/>
              </w:rPr>
            </w:pPr>
            <w:r w:rsidRPr="000429C4">
              <w:rPr>
                <w:rFonts w:ascii="宋体" w:hAnsi="宋体" w:cs="宋体" w:hint="eastAsia"/>
                <w:color w:val="000000"/>
                <w:kern w:val="0"/>
                <w:szCs w:val="21"/>
              </w:rPr>
              <w:t>36</w:t>
            </w:r>
          </w:p>
        </w:tc>
        <w:tc>
          <w:tcPr>
            <w:tcW w:w="919" w:type="dxa"/>
            <w:tcBorders>
              <w:top w:val="nil"/>
              <w:left w:val="nil"/>
              <w:bottom w:val="single" w:sz="4" w:space="0" w:color="auto"/>
              <w:right w:val="single" w:sz="4" w:space="0" w:color="auto"/>
            </w:tcBorders>
            <w:shd w:val="clear" w:color="auto" w:fill="auto"/>
            <w:vAlign w:val="center"/>
            <w:hideMark/>
          </w:tcPr>
          <w:p w:rsidR="000429C4" w:rsidRPr="000429C4" w:rsidRDefault="000429C4" w:rsidP="000429C4">
            <w:pPr>
              <w:widowControl/>
              <w:jc w:val="center"/>
              <w:rPr>
                <w:rFonts w:ascii="宋体" w:hAnsi="宋体" w:cs="宋体"/>
                <w:color w:val="000000"/>
                <w:kern w:val="0"/>
                <w:szCs w:val="21"/>
              </w:rPr>
            </w:pPr>
            <w:r w:rsidRPr="000429C4">
              <w:rPr>
                <w:rFonts w:ascii="宋体" w:hAnsi="宋体" w:cs="宋体" w:hint="eastAsia"/>
                <w:color w:val="000000"/>
                <w:kern w:val="0"/>
                <w:szCs w:val="21"/>
              </w:rPr>
              <w:t>15</w:t>
            </w:r>
          </w:p>
        </w:tc>
        <w:tc>
          <w:tcPr>
            <w:tcW w:w="992" w:type="dxa"/>
            <w:tcBorders>
              <w:top w:val="nil"/>
              <w:left w:val="nil"/>
              <w:bottom w:val="single" w:sz="4" w:space="0" w:color="auto"/>
              <w:right w:val="single" w:sz="4" w:space="0" w:color="auto"/>
            </w:tcBorders>
            <w:shd w:val="clear" w:color="auto" w:fill="auto"/>
            <w:noWrap/>
            <w:vAlign w:val="center"/>
            <w:hideMark/>
          </w:tcPr>
          <w:p w:rsidR="000429C4" w:rsidRPr="000429C4" w:rsidRDefault="000429C4" w:rsidP="000429C4">
            <w:pPr>
              <w:widowControl/>
              <w:jc w:val="center"/>
              <w:rPr>
                <w:rFonts w:ascii="方正仿宋_GBK" w:eastAsia="方正仿宋_GBK" w:hAnsi="宋体" w:cs="宋体"/>
                <w:color w:val="000000"/>
                <w:kern w:val="0"/>
                <w:szCs w:val="21"/>
              </w:rPr>
            </w:pPr>
            <w:r w:rsidRPr="000429C4">
              <w:rPr>
                <w:rFonts w:ascii="方正仿宋_GBK" w:eastAsia="方正仿宋_GBK" w:hAnsi="宋体" w:cs="宋体" w:hint="eastAsia"/>
                <w:color w:val="000000"/>
                <w:kern w:val="0"/>
                <w:szCs w:val="21"/>
              </w:rPr>
              <w:t xml:space="preserve">　</w:t>
            </w:r>
          </w:p>
        </w:tc>
        <w:tc>
          <w:tcPr>
            <w:tcW w:w="9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29C4" w:rsidRPr="000429C4" w:rsidRDefault="000429C4" w:rsidP="000429C4">
            <w:pPr>
              <w:widowControl/>
              <w:jc w:val="center"/>
              <w:rPr>
                <w:rFonts w:ascii="方正仿宋_GBK" w:eastAsia="方正仿宋_GBK" w:hAnsi="宋体" w:cs="宋体"/>
                <w:color w:val="000000"/>
                <w:kern w:val="0"/>
                <w:szCs w:val="21"/>
              </w:rPr>
            </w:pPr>
            <w:r w:rsidRPr="000429C4">
              <w:rPr>
                <w:rFonts w:ascii="方正仿宋_GBK" w:eastAsia="方正仿宋_GBK" w:hAnsi="宋体" w:cs="宋体" w:hint="eastAsia"/>
                <w:color w:val="000000"/>
                <w:kern w:val="0"/>
                <w:szCs w:val="21"/>
              </w:rPr>
              <w:t>23</w:t>
            </w:r>
          </w:p>
        </w:tc>
      </w:tr>
      <w:tr w:rsidR="000429C4" w:rsidRPr="000429C4" w:rsidTr="000429C4">
        <w:trPr>
          <w:trHeight w:val="765"/>
        </w:trPr>
        <w:tc>
          <w:tcPr>
            <w:tcW w:w="0" w:type="auto"/>
            <w:vMerge/>
            <w:tcBorders>
              <w:top w:val="nil"/>
              <w:left w:val="single" w:sz="4" w:space="0" w:color="auto"/>
              <w:bottom w:val="single" w:sz="4" w:space="0" w:color="auto"/>
              <w:right w:val="single" w:sz="4" w:space="0" w:color="auto"/>
            </w:tcBorders>
            <w:vAlign w:val="center"/>
            <w:hideMark/>
          </w:tcPr>
          <w:p w:rsidR="000429C4" w:rsidRPr="000429C4" w:rsidRDefault="000429C4" w:rsidP="000429C4">
            <w:pPr>
              <w:widowControl/>
              <w:jc w:val="left"/>
              <w:rPr>
                <w:rFonts w:ascii="方正仿宋_GBK" w:eastAsia="方正仿宋_GBK" w:hAnsi="宋体" w:cs="宋体"/>
                <w:color w:val="000000"/>
                <w:kern w:val="0"/>
                <w:szCs w:val="21"/>
              </w:rPr>
            </w:pPr>
          </w:p>
        </w:tc>
        <w:tc>
          <w:tcPr>
            <w:tcW w:w="0" w:type="auto"/>
            <w:vMerge/>
            <w:tcBorders>
              <w:top w:val="nil"/>
              <w:left w:val="single" w:sz="4" w:space="0" w:color="auto"/>
              <w:bottom w:val="single" w:sz="4" w:space="0" w:color="auto"/>
              <w:right w:val="single" w:sz="4" w:space="0" w:color="auto"/>
            </w:tcBorders>
            <w:vAlign w:val="center"/>
            <w:hideMark/>
          </w:tcPr>
          <w:p w:rsidR="000429C4" w:rsidRPr="000429C4" w:rsidRDefault="000429C4" w:rsidP="000429C4">
            <w:pPr>
              <w:widowControl/>
              <w:jc w:val="left"/>
              <w:rPr>
                <w:rFonts w:ascii="方正仿宋_GBK" w:eastAsia="方正仿宋_GBK" w:hAnsi="宋体" w:cs="宋体"/>
                <w:color w:val="000000"/>
                <w:kern w:val="0"/>
                <w:szCs w:val="21"/>
              </w:rPr>
            </w:pPr>
          </w:p>
        </w:tc>
        <w:tc>
          <w:tcPr>
            <w:tcW w:w="0" w:type="auto"/>
            <w:tcBorders>
              <w:top w:val="nil"/>
              <w:left w:val="nil"/>
              <w:bottom w:val="single" w:sz="4" w:space="0" w:color="auto"/>
              <w:right w:val="single" w:sz="4" w:space="0" w:color="auto"/>
            </w:tcBorders>
            <w:shd w:val="clear" w:color="auto" w:fill="auto"/>
            <w:hideMark/>
          </w:tcPr>
          <w:p w:rsidR="000429C4" w:rsidRPr="000429C4" w:rsidRDefault="000429C4" w:rsidP="000429C4">
            <w:pPr>
              <w:widowControl/>
              <w:rPr>
                <w:rFonts w:ascii="宋体" w:hAnsi="宋体" w:cs="宋体"/>
                <w:color w:val="000000"/>
                <w:kern w:val="0"/>
                <w:szCs w:val="21"/>
              </w:rPr>
            </w:pPr>
            <w:r w:rsidRPr="000429C4">
              <w:rPr>
                <w:rFonts w:ascii="宋体" w:hAnsi="宋体" w:cs="宋体" w:hint="eastAsia"/>
                <w:color w:val="000000"/>
                <w:kern w:val="0"/>
                <w:szCs w:val="21"/>
              </w:rPr>
              <w:t>医护尊享包②通讯套餐</w:t>
            </w:r>
          </w:p>
        </w:tc>
        <w:tc>
          <w:tcPr>
            <w:tcW w:w="0" w:type="auto"/>
            <w:tcBorders>
              <w:top w:val="nil"/>
              <w:left w:val="nil"/>
              <w:bottom w:val="single" w:sz="4" w:space="0" w:color="auto"/>
              <w:right w:val="single" w:sz="4" w:space="0" w:color="auto"/>
            </w:tcBorders>
            <w:shd w:val="clear" w:color="auto" w:fill="auto"/>
            <w:hideMark/>
          </w:tcPr>
          <w:p w:rsidR="000429C4" w:rsidRPr="000429C4" w:rsidRDefault="000429C4" w:rsidP="000429C4">
            <w:pPr>
              <w:widowControl/>
              <w:rPr>
                <w:rFonts w:ascii="宋体" w:hAnsi="宋体" w:cs="宋体"/>
                <w:color w:val="000000"/>
                <w:kern w:val="0"/>
                <w:szCs w:val="21"/>
              </w:rPr>
            </w:pPr>
            <w:r w:rsidRPr="000429C4">
              <w:rPr>
                <w:rFonts w:ascii="宋体" w:hAnsi="宋体" w:cs="宋体" w:hint="eastAsia"/>
                <w:color w:val="000000"/>
                <w:kern w:val="0"/>
                <w:szCs w:val="21"/>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0429C4" w:rsidRPr="000429C4" w:rsidRDefault="000429C4" w:rsidP="000429C4">
            <w:pPr>
              <w:widowControl/>
              <w:jc w:val="center"/>
              <w:rPr>
                <w:rFonts w:ascii="宋体" w:hAnsi="宋体" w:cs="宋体"/>
                <w:color w:val="000000"/>
                <w:kern w:val="0"/>
                <w:szCs w:val="21"/>
              </w:rPr>
            </w:pPr>
            <w:r w:rsidRPr="000429C4">
              <w:rPr>
                <w:rFonts w:ascii="宋体" w:hAnsi="宋体" w:cs="宋体" w:hint="eastAsia"/>
                <w:color w:val="000000"/>
                <w:kern w:val="0"/>
                <w:szCs w:val="21"/>
              </w:rPr>
              <w:t>36</w:t>
            </w:r>
          </w:p>
        </w:tc>
        <w:tc>
          <w:tcPr>
            <w:tcW w:w="919" w:type="dxa"/>
            <w:tcBorders>
              <w:top w:val="nil"/>
              <w:left w:val="nil"/>
              <w:bottom w:val="single" w:sz="4" w:space="0" w:color="auto"/>
              <w:right w:val="single" w:sz="4" w:space="0" w:color="auto"/>
            </w:tcBorders>
            <w:shd w:val="clear" w:color="auto" w:fill="auto"/>
            <w:vAlign w:val="center"/>
            <w:hideMark/>
          </w:tcPr>
          <w:p w:rsidR="000429C4" w:rsidRPr="000429C4" w:rsidRDefault="000429C4" w:rsidP="000429C4">
            <w:pPr>
              <w:widowControl/>
              <w:jc w:val="center"/>
              <w:rPr>
                <w:rFonts w:ascii="宋体" w:hAnsi="宋体" w:cs="宋体"/>
                <w:color w:val="000000"/>
                <w:kern w:val="0"/>
                <w:szCs w:val="21"/>
              </w:rPr>
            </w:pPr>
            <w:r w:rsidRPr="000429C4">
              <w:rPr>
                <w:rFonts w:ascii="宋体" w:hAnsi="宋体" w:cs="宋体" w:hint="eastAsia"/>
                <w:color w:val="000000"/>
                <w:kern w:val="0"/>
                <w:szCs w:val="21"/>
              </w:rPr>
              <w:t>131</w:t>
            </w:r>
          </w:p>
        </w:tc>
        <w:tc>
          <w:tcPr>
            <w:tcW w:w="992" w:type="dxa"/>
            <w:tcBorders>
              <w:top w:val="nil"/>
              <w:left w:val="nil"/>
              <w:bottom w:val="single" w:sz="4" w:space="0" w:color="auto"/>
              <w:right w:val="single" w:sz="4" w:space="0" w:color="auto"/>
            </w:tcBorders>
            <w:shd w:val="clear" w:color="auto" w:fill="auto"/>
            <w:noWrap/>
            <w:vAlign w:val="center"/>
            <w:hideMark/>
          </w:tcPr>
          <w:p w:rsidR="000429C4" w:rsidRPr="000429C4" w:rsidRDefault="000429C4" w:rsidP="000429C4">
            <w:pPr>
              <w:widowControl/>
              <w:jc w:val="left"/>
              <w:rPr>
                <w:rFonts w:ascii="宋体" w:hAnsi="宋体" w:cs="宋体"/>
                <w:color w:val="000000"/>
                <w:kern w:val="0"/>
                <w:sz w:val="22"/>
                <w:szCs w:val="22"/>
              </w:rPr>
            </w:pPr>
            <w:r w:rsidRPr="000429C4">
              <w:rPr>
                <w:rFonts w:ascii="宋体" w:hAnsi="宋体" w:cs="宋体" w:hint="eastAsia"/>
                <w:color w:val="000000"/>
                <w:kern w:val="0"/>
                <w:sz w:val="22"/>
                <w:szCs w:val="22"/>
              </w:rPr>
              <w:t xml:space="preserve">　</w:t>
            </w:r>
          </w:p>
        </w:tc>
        <w:tc>
          <w:tcPr>
            <w:tcW w:w="901" w:type="dxa"/>
            <w:vMerge/>
            <w:tcBorders>
              <w:top w:val="nil"/>
              <w:left w:val="single" w:sz="4" w:space="0" w:color="auto"/>
              <w:bottom w:val="single" w:sz="4" w:space="0" w:color="auto"/>
              <w:right w:val="single" w:sz="4" w:space="0" w:color="auto"/>
            </w:tcBorders>
            <w:vAlign w:val="center"/>
            <w:hideMark/>
          </w:tcPr>
          <w:p w:rsidR="000429C4" w:rsidRPr="000429C4" w:rsidRDefault="000429C4" w:rsidP="000429C4">
            <w:pPr>
              <w:widowControl/>
              <w:jc w:val="left"/>
              <w:rPr>
                <w:rFonts w:ascii="方正仿宋_GBK" w:eastAsia="方正仿宋_GBK" w:hAnsi="宋体" w:cs="宋体"/>
                <w:color w:val="000000"/>
                <w:kern w:val="0"/>
                <w:szCs w:val="21"/>
              </w:rPr>
            </w:pPr>
          </w:p>
        </w:tc>
      </w:tr>
      <w:tr w:rsidR="000429C4" w:rsidRPr="000429C4" w:rsidTr="000429C4">
        <w:trPr>
          <w:trHeight w:val="765"/>
        </w:trPr>
        <w:tc>
          <w:tcPr>
            <w:tcW w:w="0" w:type="auto"/>
            <w:vMerge/>
            <w:tcBorders>
              <w:top w:val="nil"/>
              <w:left w:val="single" w:sz="4" w:space="0" w:color="auto"/>
              <w:bottom w:val="single" w:sz="4" w:space="0" w:color="auto"/>
              <w:right w:val="single" w:sz="4" w:space="0" w:color="auto"/>
            </w:tcBorders>
            <w:vAlign w:val="center"/>
            <w:hideMark/>
          </w:tcPr>
          <w:p w:rsidR="000429C4" w:rsidRPr="000429C4" w:rsidRDefault="000429C4" w:rsidP="000429C4">
            <w:pPr>
              <w:widowControl/>
              <w:jc w:val="left"/>
              <w:rPr>
                <w:rFonts w:ascii="方正仿宋_GBK" w:eastAsia="方正仿宋_GBK" w:hAnsi="宋体" w:cs="宋体"/>
                <w:color w:val="000000"/>
                <w:kern w:val="0"/>
                <w:szCs w:val="21"/>
              </w:rPr>
            </w:pPr>
          </w:p>
        </w:tc>
        <w:tc>
          <w:tcPr>
            <w:tcW w:w="0" w:type="auto"/>
            <w:vMerge/>
            <w:tcBorders>
              <w:top w:val="nil"/>
              <w:left w:val="single" w:sz="4" w:space="0" w:color="auto"/>
              <w:bottom w:val="single" w:sz="4" w:space="0" w:color="auto"/>
              <w:right w:val="single" w:sz="4" w:space="0" w:color="auto"/>
            </w:tcBorders>
            <w:vAlign w:val="center"/>
            <w:hideMark/>
          </w:tcPr>
          <w:p w:rsidR="000429C4" w:rsidRPr="000429C4" w:rsidRDefault="000429C4" w:rsidP="000429C4">
            <w:pPr>
              <w:widowControl/>
              <w:jc w:val="left"/>
              <w:rPr>
                <w:rFonts w:ascii="方正仿宋_GBK" w:eastAsia="方正仿宋_GBK" w:hAnsi="宋体" w:cs="宋体"/>
                <w:color w:val="000000"/>
                <w:kern w:val="0"/>
                <w:szCs w:val="21"/>
              </w:rPr>
            </w:pPr>
          </w:p>
        </w:tc>
        <w:tc>
          <w:tcPr>
            <w:tcW w:w="0" w:type="auto"/>
            <w:tcBorders>
              <w:top w:val="nil"/>
              <w:left w:val="nil"/>
              <w:bottom w:val="single" w:sz="4" w:space="0" w:color="auto"/>
              <w:right w:val="single" w:sz="4" w:space="0" w:color="auto"/>
            </w:tcBorders>
            <w:shd w:val="clear" w:color="auto" w:fill="auto"/>
            <w:hideMark/>
          </w:tcPr>
          <w:p w:rsidR="000429C4" w:rsidRPr="000429C4" w:rsidRDefault="000429C4" w:rsidP="000429C4">
            <w:pPr>
              <w:widowControl/>
              <w:rPr>
                <w:rFonts w:ascii="宋体" w:hAnsi="宋体" w:cs="宋体"/>
                <w:color w:val="000000"/>
                <w:kern w:val="0"/>
                <w:szCs w:val="21"/>
              </w:rPr>
            </w:pPr>
            <w:r w:rsidRPr="000429C4">
              <w:rPr>
                <w:rFonts w:ascii="宋体" w:hAnsi="宋体" w:cs="宋体" w:hint="eastAsia"/>
                <w:color w:val="000000"/>
                <w:kern w:val="0"/>
                <w:szCs w:val="21"/>
              </w:rPr>
              <w:t>医护值班包通讯套餐</w:t>
            </w:r>
          </w:p>
        </w:tc>
        <w:tc>
          <w:tcPr>
            <w:tcW w:w="0" w:type="auto"/>
            <w:tcBorders>
              <w:top w:val="nil"/>
              <w:left w:val="nil"/>
              <w:bottom w:val="single" w:sz="4" w:space="0" w:color="auto"/>
              <w:right w:val="single" w:sz="4" w:space="0" w:color="auto"/>
            </w:tcBorders>
            <w:shd w:val="clear" w:color="auto" w:fill="auto"/>
            <w:hideMark/>
          </w:tcPr>
          <w:p w:rsidR="000429C4" w:rsidRPr="000429C4" w:rsidRDefault="000429C4" w:rsidP="000429C4">
            <w:pPr>
              <w:widowControl/>
              <w:rPr>
                <w:rFonts w:ascii="宋体" w:hAnsi="宋体" w:cs="宋体"/>
                <w:color w:val="000000"/>
                <w:kern w:val="0"/>
                <w:szCs w:val="21"/>
              </w:rPr>
            </w:pPr>
            <w:r w:rsidRPr="000429C4">
              <w:rPr>
                <w:rFonts w:ascii="宋体" w:hAnsi="宋体" w:cs="宋体" w:hint="eastAsia"/>
                <w:color w:val="000000"/>
                <w:kern w:val="0"/>
                <w:szCs w:val="21"/>
              </w:rPr>
              <w:t xml:space="preserve">　</w:t>
            </w:r>
          </w:p>
        </w:tc>
        <w:tc>
          <w:tcPr>
            <w:tcW w:w="0" w:type="auto"/>
            <w:tcBorders>
              <w:top w:val="nil"/>
              <w:left w:val="nil"/>
              <w:bottom w:val="single" w:sz="4" w:space="0" w:color="auto"/>
              <w:right w:val="single" w:sz="4" w:space="0" w:color="auto"/>
            </w:tcBorders>
            <w:shd w:val="clear" w:color="auto" w:fill="auto"/>
            <w:vAlign w:val="center"/>
            <w:hideMark/>
          </w:tcPr>
          <w:p w:rsidR="000429C4" w:rsidRPr="000429C4" w:rsidRDefault="000429C4" w:rsidP="000429C4">
            <w:pPr>
              <w:widowControl/>
              <w:jc w:val="center"/>
              <w:rPr>
                <w:rFonts w:ascii="宋体" w:hAnsi="宋体" w:cs="宋体"/>
                <w:color w:val="000000"/>
                <w:kern w:val="0"/>
                <w:szCs w:val="21"/>
              </w:rPr>
            </w:pPr>
            <w:r w:rsidRPr="000429C4">
              <w:rPr>
                <w:rFonts w:ascii="宋体" w:hAnsi="宋体" w:cs="宋体" w:hint="eastAsia"/>
                <w:color w:val="000000"/>
                <w:kern w:val="0"/>
                <w:szCs w:val="21"/>
              </w:rPr>
              <w:t>36</w:t>
            </w:r>
          </w:p>
        </w:tc>
        <w:tc>
          <w:tcPr>
            <w:tcW w:w="919" w:type="dxa"/>
            <w:tcBorders>
              <w:top w:val="nil"/>
              <w:left w:val="nil"/>
              <w:bottom w:val="single" w:sz="4" w:space="0" w:color="auto"/>
              <w:right w:val="single" w:sz="4" w:space="0" w:color="auto"/>
            </w:tcBorders>
            <w:shd w:val="clear" w:color="auto" w:fill="auto"/>
            <w:vAlign w:val="center"/>
            <w:hideMark/>
          </w:tcPr>
          <w:p w:rsidR="000429C4" w:rsidRPr="000429C4" w:rsidRDefault="000429C4" w:rsidP="000429C4">
            <w:pPr>
              <w:widowControl/>
              <w:jc w:val="center"/>
              <w:rPr>
                <w:rFonts w:ascii="宋体" w:hAnsi="宋体" w:cs="宋体"/>
                <w:color w:val="000000"/>
                <w:kern w:val="0"/>
                <w:szCs w:val="21"/>
              </w:rPr>
            </w:pPr>
            <w:r w:rsidRPr="000429C4">
              <w:rPr>
                <w:rFonts w:ascii="宋体" w:hAnsi="宋体" w:cs="宋体" w:hint="eastAsia"/>
                <w:color w:val="000000"/>
                <w:kern w:val="0"/>
                <w:szCs w:val="21"/>
              </w:rPr>
              <w:t>31</w:t>
            </w:r>
          </w:p>
        </w:tc>
        <w:tc>
          <w:tcPr>
            <w:tcW w:w="992" w:type="dxa"/>
            <w:tcBorders>
              <w:top w:val="nil"/>
              <w:left w:val="nil"/>
              <w:bottom w:val="single" w:sz="4" w:space="0" w:color="auto"/>
              <w:right w:val="single" w:sz="4" w:space="0" w:color="auto"/>
            </w:tcBorders>
            <w:shd w:val="clear" w:color="auto" w:fill="auto"/>
            <w:noWrap/>
            <w:vAlign w:val="center"/>
            <w:hideMark/>
          </w:tcPr>
          <w:p w:rsidR="000429C4" w:rsidRPr="000429C4" w:rsidRDefault="000429C4" w:rsidP="000429C4">
            <w:pPr>
              <w:widowControl/>
              <w:jc w:val="left"/>
              <w:rPr>
                <w:rFonts w:ascii="宋体" w:hAnsi="宋体" w:cs="宋体"/>
                <w:color w:val="000000"/>
                <w:kern w:val="0"/>
                <w:sz w:val="22"/>
                <w:szCs w:val="22"/>
              </w:rPr>
            </w:pPr>
            <w:r w:rsidRPr="000429C4">
              <w:rPr>
                <w:rFonts w:ascii="宋体" w:hAnsi="宋体" w:cs="宋体" w:hint="eastAsia"/>
                <w:color w:val="000000"/>
                <w:kern w:val="0"/>
                <w:sz w:val="22"/>
                <w:szCs w:val="22"/>
              </w:rPr>
              <w:t xml:space="preserve">　</w:t>
            </w:r>
          </w:p>
        </w:tc>
        <w:tc>
          <w:tcPr>
            <w:tcW w:w="901" w:type="dxa"/>
            <w:vMerge/>
            <w:tcBorders>
              <w:top w:val="nil"/>
              <w:left w:val="single" w:sz="4" w:space="0" w:color="auto"/>
              <w:bottom w:val="single" w:sz="4" w:space="0" w:color="auto"/>
              <w:right w:val="single" w:sz="4" w:space="0" w:color="auto"/>
            </w:tcBorders>
            <w:vAlign w:val="center"/>
            <w:hideMark/>
          </w:tcPr>
          <w:p w:rsidR="000429C4" w:rsidRPr="000429C4" w:rsidRDefault="000429C4" w:rsidP="000429C4">
            <w:pPr>
              <w:widowControl/>
              <w:jc w:val="left"/>
              <w:rPr>
                <w:rFonts w:ascii="方正仿宋_GBK" w:eastAsia="方正仿宋_GBK" w:hAnsi="宋体" w:cs="宋体"/>
                <w:color w:val="000000"/>
                <w:kern w:val="0"/>
                <w:szCs w:val="21"/>
              </w:rPr>
            </w:pPr>
          </w:p>
        </w:tc>
      </w:tr>
    </w:tbl>
    <w:p w:rsidR="000429C4" w:rsidRPr="002714F1" w:rsidRDefault="000429C4" w:rsidP="000429C4">
      <w:pPr>
        <w:widowControl/>
        <w:textAlignment w:val="top"/>
        <w:rPr>
          <w:rFonts w:ascii="宋体" w:hAnsi="宋体"/>
          <w:color w:val="000000"/>
          <w:szCs w:val="21"/>
        </w:rPr>
      </w:pPr>
      <w:r w:rsidRPr="002714F1">
        <w:rPr>
          <w:rFonts w:ascii="宋体" w:hAnsi="宋体"/>
          <w:color w:val="000000"/>
          <w:szCs w:val="21"/>
        </w:rPr>
        <w:t>备注：（1）报价应是最终用户验收合格后的总价，包括但不限于材料费、运输费、人员培训费、质保期内维护费、税费等。</w:t>
      </w:r>
    </w:p>
    <w:p w:rsidR="00322D4D" w:rsidRPr="000429C4" w:rsidRDefault="00322D4D" w:rsidP="00322D4D">
      <w:pPr>
        <w:rPr>
          <w:rFonts w:ascii="仿宋" w:eastAsia="仿宋" w:hAnsi="仿宋"/>
          <w:b/>
          <w:kern w:val="0"/>
          <w:sz w:val="24"/>
        </w:rPr>
      </w:pPr>
    </w:p>
    <w:p w:rsidR="00322D4D" w:rsidRDefault="00322D4D" w:rsidP="00322D4D">
      <w:pPr>
        <w:rPr>
          <w:rFonts w:ascii="仿宋" w:eastAsia="仿宋" w:hAnsi="仿宋" w:cs="Arial"/>
          <w:b/>
          <w:kern w:val="0"/>
          <w:sz w:val="28"/>
          <w:szCs w:val="28"/>
        </w:rPr>
      </w:pPr>
      <w:r w:rsidRPr="000A5E31">
        <w:rPr>
          <w:rFonts w:ascii="仿宋" w:eastAsia="仿宋" w:hAnsi="仿宋"/>
          <w:b/>
          <w:kern w:val="0"/>
          <w:sz w:val="28"/>
          <w:szCs w:val="28"/>
        </w:rPr>
        <w:t>二、</w:t>
      </w:r>
      <w:r w:rsidRPr="000A5E31">
        <w:rPr>
          <w:rFonts w:ascii="仿宋" w:eastAsia="仿宋" w:hAnsi="仿宋" w:cs="Arial" w:hint="eastAsia"/>
          <w:b/>
          <w:kern w:val="0"/>
          <w:sz w:val="28"/>
          <w:szCs w:val="28"/>
        </w:rPr>
        <w:t>技术参数</w:t>
      </w:r>
      <w:r>
        <w:rPr>
          <w:rFonts w:ascii="仿宋" w:eastAsia="仿宋" w:hAnsi="仿宋" w:cs="Arial" w:hint="eastAsia"/>
          <w:b/>
          <w:kern w:val="0"/>
          <w:sz w:val="28"/>
          <w:szCs w:val="28"/>
        </w:rPr>
        <w:t>部分</w:t>
      </w:r>
    </w:p>
    <w:p w:rsidR="00322D4D" w:rsidRDefault="00322D4D" w:rsidP="00322D4D">
      <w:pPr>
        <w:rPr>
          <w:rFonts w:ascii="仿宋" w:eastAsia="仿宋" w:hAnsi="仿宋" w:cs="Arial"/>
          <w:b/>
          <w:kern w:val="0"/>
          <w:sz w:val="28"/>
          <w:szCs w:val="28"/>
        </w:rPr>
      </w:pPr>
      <w:r>
        <w:rPr>
          <w:rFonts w:ascii="仿宋" w:eastAsia="仿宋" w:hAnsi="仿宋" w:cs="Arial" w:hint="eastAsia"/>
          <w:b/>
          <w:kern w:val="0"/>
          <w:sz w:val="28"/>
          <w:szCs w:val="28"/>
        </w:rPr>
        <w:t>（一）技术参数</w:t>
      </w:r>
      <w:r w:rsidRPr="000A5E31">
        <w:rPr>
          <w:rFonts w:ascii="仿宋" w:eastAsia="仿宋" w:hAnsi="仿宋" w:cs="Arial" w:hint="eastAsia"/>
          <w:b/>
          <w:kern w:val="0"/>
          <w:sz w:val="28"/>
          <w:szCs w:val="28"/>
        </w:rPr>
        <w:t>响应表</w:t>
      </w:r>
    </w:p>
    <w:tbl>
      <w:tblPr>
        <w:tblW w:w="5000" w:type="pct"/>
        <w:tblLook w:val="04A0"/>
      </w:tblPr>
      <w:tblGrid>
        <w:gridCol w:w="457"/>
        <w:gridCol w:w="900"/>
        <w:gridCol w:w="4636"/>
        <w:gridCol w:w="610"/>
        <w:gridCol w:w="1919"/>
      </w:tblGrid>
      <w:tr w:rsidR="000429C4" w:rsidRPr="00E63429" w:rsidTr="000429C4">
        <w:trPr>
          <w:trHeight w:val="312"/>
        </w:trPr>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序号</w:t>
            </w:r>
          </w:p>
        </w:tc>
        <w:tc>
          <w:tcPr>
            <w:tcW w:w="5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名称</w:t>
            </w:r>
          </w:p>
        </w:tc>
        <w:tc>
          <w:tcPr>
            <w:tcW w:w="27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技术参数需求</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color w:val="000000"/>
                <w:szCs w:val="21"/>
              </w:rPr>
              <w:t>是否响应</w:t>
            </w:r>
          </w:p>
        </w:tc>
        <w:tc>
          <w:tcPr>
            <w:tcW w:w="11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color w:val="000000"/>
                <w:szCs w:val="21"/>
              </w:rPr>
              <w:t>响应说明（须标明标书中证明文件料对应的页码</w:t>
            </w:r>
            <w:r w:rsidRPr="00E63429">
              <w:rPr>
                <w:rFonts w:ascii="宋体" w:hAnsi="宋体" w:hint="eastAsia"/>
                <w:color w:val="000000"/>
                <w:szCs w:val="21"/>
              </w:rPr>
              <w:t>、附上产品介绍彩页、具体响应情况</w:t>
            </w:r>
            <w:r w:rsidRPr="00E63429">
              <w:rPr>
                <w:rFonts w:ascii="宋体" w:hAnsi="宋体"/>
                <w:color w:val="000000"/>
                <w:szCs w:val="21"/>
              </w:rPr>
              <w:t>）</w:t>
            </w:r>
          </w:p>
        </w:tc>
      </w:tr>
      <w:tr w:rsidR="000429C4" w:rsidRPr="00E63429" w:rsidTr="000429C4">
        <w:trPr>
          <w:trHeight w:val="624"/>
        </w:trPr>
        <w:tc>
          <w:tcPr>
            <w:tcW w:w="2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1</w:t>
            </w:r>
          </w:p>
        </w:tc>
        <w:tc>
          <w:tcPr>
            <w:tcW w:w="5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SIM卡</w:t>
            </w: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jc w:val="left"/>
              <w:textAlignment w:val="top"/>
              <w:rPr>
                <w:rFonts w:ascii="宋体" w:hAnsi="宋体"/>
                <w:color w:val="000000"/>
                <w:szCs w:val="21"/>
              </w:rPr>
            </w:pPr>
            <w:r w:rsidRPr="00E63429">
              <w:rPr>
                <w:rFonts w:ascii="宋体" w:hAnsi="宋体" w:hint="eastAsia"/>
                <w:color w:val="000000"/>
                <w:szCs w:val="21"/>
              </w:rPr>
              <w:t>1、入网SIM卡需具备移动通讯能力，支持通讯3G、4G、5G等协议，具备NFC非接触式刷卡能力。</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jc w:val="left"/>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jc w:val="left"/>
              <w:textAlignment w:val="top"/>
              <w:rPr>
                <w:rFonts w:ascii="宋体" w:hAnsi="宋体"/>
                <w:color w:val="000000"/>
                <w:szCs w:val="21"/>
              </w:rPr>
            </w:pPr>
          </w:p>
        </w:tc>
      </w:tr>
      <w:tr w:rsidR="000429C4" w:rsidRPr="00E63429" w:rsidTr="000429C4">
        <w:trPr>
          <w:trHeight w:val="312"/>
        </w:trPr>
        <w:tc>
          <w:tcPr>
            <w:tcW w:w="26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2</w:t>
            </w:r>
          </w:p>
        </w:tc>
        <w:tc>
          <w:tcPr>
            <w:tcW w:w="52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医护尊享包①通讯套餐</w:t>
            </w: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2</w:t>
            </w:r>
            <w:r w:rsidR="000429C4" w:rsidRPr="00E63429">
              <w:rPr>
                <w:rFonts w:ascii="宋体" w:hAnsi="宋体" w:hint="eastAsia"/>
                <w:color w:val="000000"/>
                <w:szCs w:val="21"/>
              </w:rPr>
              <w:t>、国内语音分钟数：≥1000分钟/月</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312"/>
        </w:trPr>
        <w:tc>
          <w:tcPr>
            <w:tcW w:w="26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3</w:t>
            </w:r>
            <w:r w:rsidR="000429C4" w:rsidRPr="00E63429">
              <w:rPr>
                <w:rFonts w:ascii="宋体" w:hAnsi="宋体" w:hint="eastAsia"/>
                <w:color w:val="000000"/>
                <w:szCs w:val="21"/>
              </w:rPr>
              <w:t>、V网语音分钟数：≥3000分钟/月</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312"/>
        </w:trPr>
        <w:tc>
          <w:tcPr>
            <w:tcW w:w="26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4</w:t>
            </w:r>
            <w:r w:rsidR="000429C4" w:rsidRPr="00E63429">
              <w:rPr>
                <w:rFonts w:ascii="宋体" w:hAnsi="宋体" w:hint="eastAsia"/>
                <w:color w:val="000000"/>
                <w:szCs w:val="21"/>
              </w:rPr>
              <w:t>、国内流量：≥60G/月，支持网络：4G或5G</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409"/>
        </w:trPr>
        <w:tc>
          <w:tcPr>
            <w:tcW w:w="26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jc w:val="left"/>
              <w:textAlignment w:val="top"/>
              <w:rPr>
                <w:rFonts w:ascii="宋体" w:hAnsi="宋体"/>
                <w:color w:val="000000"/>
                <w:szCs w:val="21"/>
              </w:rPr>
            </w:pPr>
            <w:r>
              <w:rPr>
                <w:rFonts w:ascii="宋体" w:hAnsi="宋体" w:hint="eastAsia"/>
                <w:color w:val="000000"/>
                <w:szCs w:val="21"/>
              </w:rPr>
              <w:t>5</w:t>
            </w:r>
            <w:r w:rsidR="000429C4" w:rsidRPr="00E63429">
              <w:rPr>
                <w:rFonts w:ascii="宋体" w:hAnsi="宋体" w:hint="eastAsia"/>
                <w:color w:val="000000"/>
                <w:szCs w:val="21"/>
              </w:rPr>
              <w:t>、国内短信：≥100条/月</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jc w:val="left"/>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jc w:val="left"/>
              <w:textAlignment w:val="top"/>
              <w:rPr>
                <w:rFonts w:ascii="宋体" w:hAnsi="宋体"/>
                <w:color w:val="000000"/>
                <w:szCs w:val="21"/>
              </w:rPr>
            </w:pPr>
          </w:p>
        </w:tc>
      </w:tr>
      <w:tr w:rsidR="000429C4" w:rsidRPr="00E63429" w:rsidTr="000429C4">
        <w:trPr>
          <w:trHeight w:val="312"/>
        </w:trPr>
        <w:tc>
          <w:tcPr>
            <w:tcW w:w="26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3</w:t>
            </w:r>
          </w:p>
        </w:tc>
        <w:tc>
          <w:tcPr>
            <w:tcW w:w="52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医护尊享包②</w:t>
            </w:r>
            <w:r w:rsidRPr="00E63429">
              <w:rPr>
                <w:rFonts w:ascii="宋体" w:hAnsi="宋体" w:hint="eastAsia"/>
                <w:color w:val="000000"/>
                <w:szCs w:val="21"/>
              </w:rPr>
              <w:lastRenderedPageBreak/>
              <w:t>通讯套餐</w:t>
            </w: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lastRenderedPageBreak/>
              <w:t>6</w:t>
            </w:r>
            <w:r w:rsidR="000429C4" w:rsidRPr="00E63429">
              <w:rPr>
                <w:rFonts w:ascii="宋体" w:hAnsi="宋体" w:hint="eastAsia"/>
                <w:color w:val="000000"/>
                <w:szCs w:val="21"/>
              </w:rPr>
              <w:t>、国内语音分钟数：≥1100分钟/月</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312"/>
        </w:trPr>
        <w:tc>
          <w:tcPr>
            <w:tcW w:w="26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7</w:t>
            </w:r>
            <w:r w:rsidR="000429C4" w:rsidRPr="00E63429">
              <w:rPr>
                <w:rFonts w:ascii="宋体" w:hAnsi="宋体" w:hint="eastAsia"/>
                <w:color w:val="000000"/>
                <w:szCs w:val="21"/>
              </w:rPr>
              <w:t>、V网语音分钟数：≥3000分钟/月</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312"/>
        </w:trPr>
        <w:tc>
          <w:tcPr>
            <w:tcW w:w="26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8</w:t>
            </w:r>
            <w:r w:rsidR="000429C4" w:rsidRPr="00E63429">
              <w:rPr>
                <w:rFonts w:ascii="宋体" w:hAnsi="宋体" w:hint="eastAsia"/>
                <w:color w:val="000000"/>
                <w:szCs w:val="21"/>
              </w:rPr>
              <w:t>、国内流量：≥55G/月，支持网络：4G或5G</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312"/>
        </w:trPr>
        <w:tc>
          <w:tcPr>
            <w:tcW w:w="26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9</w:t>
            </w:r>
            <w:r w:rsidR="000429C4" w:rsidRPr="00E63429">
              <w:rPr>
                <w:rFonts w:ascii="宋体" w:hAnsi="宋体" w:hint="eastAsia"/>
                <w:color w:val="000000"/>
                <w:szCs w:val="21"/>
              </w:rPr>
              <w:t>、国内短信：≥100条/月</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312"/>
        </w:trPr>
        <w:tc>
          <w:tcPr>
            <w:tcW w:w="26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4</w:t>
            </w:r>
          </w:p>
        </w:tc>
        <w:tc>
          <w:tcPr>
            <w:tcW w:w="52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widowControl/>
              <w:jc w:val="center"/>
              <w:textAlignment w:val="center"/>
              <w:rPr>
                <w:rFonts w:ascii="宋体" w:hAnsi="宋体"/>
                <w:color w:val="000000"/>
                <w:szCs w:val="21"/>
              </w:rPr>
            </w:pPr>
            <w:r w:rsidRPr="00E63429">
              <w:rPr>
                <w:rFonts w:ascii="宋体" w:hAnsi="宋体" w:hint="eastAsia"/>
                <w:color w:val="000000"/>
                <w:szCs w:val="21"/>
              </w:rPr>
              <w:t>医护值班包通讯套餐</w:t>
            </w: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10</w:t>
            </w:r>
            <w:r w:rsidR="000429C4" w:rsidRPr="00E63429">
              <w:rPr>
                <w:rFonts w:ascii="宋体" w:hAnsi="宋体" w:hint="eastAsia"/>
                <w:color w:val="000000"/>
                <w:szCs w:val="21"/>
              </w:rPr>
              <w:t>、国内语音分钟数：≥500分钟/月</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312"/>
        </w:trPr>
        <w:tc>
          <w:tcPr>
            <w:tcW w:w="26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11</w:t>
            </w:r>
            <w:r w:rsidR="000429C4" w:rsidRPr="00E63429">
              <w:rPr>
                <w:rFonts w:ascii="宋体" w:hAnsi="宋体" w:hint="eastAsia"/>
                <w:color w:val="000000"/>
                <w:szCs w:val="21"/>
              </w:rPr>
              <w:t>、内网语音分钟数：≥3000分钟/月</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312"/>
        </w:trPr>
        <w:tc>
          <w:tcPr>
            <w:tcW w:w="26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12</w:t>
            </w:r>
            <w:r w:rsidR="000429C4" w:rsidRPr="00E63429">
              <w:rPr>
                <w:rFonts w:ascii="宋体" w:hAnsi="宋体" w:hint="eastAsia"/>
                <w:color w:val="000000"/>
                <w:szCs w:val="21"/>
              </w:rPr>
              <w:t>、国内流量：≥20G/月,支持网络：4G或5G</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r w:rsidR="000429C4" w:rsidRPr="00E63429" w:rsidTr="000429C4">
        <w:trPr>
          <w:trHeight w:val="312"/>
        </w:trPr>
        <w:tc>
          <w:tcPr>
            <w:tcW w:w="26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52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0429C4" w:rsidRPr="00E63429" w:rsidRDefault="000429C4" w:rsidP="000429C4">
            <w:pPr>
              <w:jc w:val="center"/>
              <w:rPr>
                <w:rFonts w:ascii="宋体" w:hAnsi="宋体"/>
                <w:color w:val="000000"/>
                <w:szCs w:val="21"/>
              </w:rPr>
            </w:pPr>
          </w:p>
        </w:tc>
        <w:tc>
          <w:tcPr>
            <w:tcW w:w="2720"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8A15C2" w:rsidP="000429C4">
            <w:pPr>
              <w:widowControl/>
              <w:textAlignment w:val="top"/>
              <w:rPr>
                <w:rFonts w:ascii="宋体" w:hAnsi="宋体"/>
                <w:color w:val="000000"/>
                <w:szCs w:val="21"/>
              </w:rPr>
            </w:pPr>
            <w:r>
              <w:rPr>
                <w:rFonts w:ascii="宋体" w:hAnsi="宋体" w:hint="eastAsia"/>
                <w:color w:val="000000"/>
                <w:szCs w:val="21"/>
              </w:rPr>
              <w:t>13</w:t>
            </w:r>
            <w:r w:rsidR="000429C4" w:rsidRPr="00E63429">
              <w:rPr>
                <w:rFonts w:ascii="宋体" w:hAnsi="宋体" w:hint="eastAsia"/>
                <w:color w:val="000000"/>
                <w:szCs w:val="21"/>
              </w:rPr>
              <w:t>、国内短彩信：≥200条/月</w:t>
            </w:r>
          </w:p>
        </w:tc>
        <w:tc>
          <w:tcPr>
            <w:tcW w:w="358"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c>
          <w:tcPr>
            <w:tcW w:w="1126" w:type="pct"/>
            <w:tcBorders>
              <w:top w:val="single" w:sz="4" w:space="0" w:color="000000"/>
              <w:left w:val="single" w:sz="4" w:space="0" w:color="000000"/>
              <w:bottom w:val="single" w:sz="4" w:space="0" w:color="000000"/>
              <w:right w:val="single" w:sz="4" w:space="0" w:color="000000"/>
            </w:tcBorders>
            <w:shd w:val="clear" w:color="auto" w:fill="auto"/>
          </w:tcPr>
          <w:p w:rsidR="000429C4" w:rsidRPr="00E63429" w:rsidRDefault="000429C4" w:rsidP="000429C4">
            <w:pPr>
              <w:widowControl/>
              <w:textAlignment w:val="top"/>
              <w:rPr>
                <w:rFonts w:ascii="宋体" w:hAnsi="宋体"/>
                <w:color w:val="000000"/>
                <w:szCs w:val="21"/>
              </w:rPr>
            </w:pPr>
          </w:p>
        </w:tc>
      </w:tr>
    </w:tbl>
    <w:p w:rsidR="000429C4" w:rsidRPr="009A7422" w:rsidRDefault="000429C4" w:rsidP="000429C4">
      <w:pPr>
        <w:widowControl/>
        <w:rPr>
          <w:rFonts w:ascii="宋体" w:hAnsi="宋体"/>
        </w:rPr>
      </w:pPr>
      <w:r w:rsidRPr="009A7422">
        <w:rPr>
          <w:rFonts w:ascii="宋体" w:hAnsi="宋体" w:hint="eastAsia"/>
        </w:rPr>
        <w:t>备注</w:t>
      </w:r>
      <w:r w:rsidRPr="009A7422">
        <w:rPr>
          <w:rFonts w:ascii="宋体" w:hAnsi="宋体"/>
        </w:rPr>
        <w:t>：</w:t>
      </w:r>
    </w:p>
    <w:p w:rsidR="000429C4" w:rsidRPr="009A7422" w:rsidRDefault="000429C4" w:rsidP="000429C4">
      <w:pPr>
        <w:widowControl/>
        <w:rPr>
          <w:rFonts w:ascii="宋体" w:hAnsi="宋体" w:cs="宋体"/>
        </w:rPr>
      </w:pPr>
      <w:r w:rsidRPr="009A7422">
        <w:rPr>
          <w:rFonts w:ascii="宋体" w:hAnsi="宋体"/>
        </w:rPr>
        <w:t>（</w:t>
      </w:r>
      <w:r w:rsidRPr="009A7422">
        <w:rPr>
          <w:rFonts w:ascii="宋体" w:hAnsi="宋体" w:hint="eastAsia"/>
        </w:rPr>
        <w:t>1</w:t>
      </w:r>
      <w:r w:rsidRPr="009A7422">
        <w:rPr>
          <w:rFonts w:ascii="宋体" w:hAnsi="宋体"/>
        </w:rPr>
        <w:t>）</w:t>
      </w:r>
      <w:r w:rsidRPr="009A7422">
        <w:rPr>
          <w:rFonts w:ascii="宋体" w:hAnsi="宋体"/>
          <w:b/>
        </w:rPr>
        <w:t>请在“</w:t>
      </w:r>
      <w:r>
        <w:rPr>
          <w:rFonts w:ascii="宋体" w:hAnsi="宋体"/>
          <w:b/>
        </w:rPr>
        <w:t>是否响应</w:t>
      </w:r>
      <w:r w:rsidRPr="009A7422">
        <w:rPr>
          <w:rFonts w:ascii="宋体" w:hAnsi="宋体"/>
          <w:b/>
        </w:rPr>
        <w:t>”一列中填写正偏离、负偏离或响应（</w:t>
      </w:r>
      <w:r w:rsidRPr="009A7422">
        <w:rPr>
          <w:rFonts w:ascii="宋体" w:hAnsi="宋体" w:hint="eastAsia"/>
          <w:b/>
        </w:rPr>
        <w:t>不能</w:t>
      </w:r>
      <w:r w:rsidRPr="009A7422">
        <w:rPr>
          <w:rFonts w:ascii="宋体" w:hAnsi="宋体"/>
          <w:b/>
        </w:rPr>
        <w:t>填写其他内容）；</w:t>
      </w:r>
    </w:p>
    <w:p w:rsidR="000429C4" w:rsidRPr="000429C4" w:rsidRDefault="000429C4" w:rsidP="00322D4D">
      <w:pPr>
        <w:rPr>
          <w:rFonts w:ascii="仿宋" w:eastAsia="仿宋" w:hAnsi="仿宋"/>
          <w:b/>
          <w:kern w:val="0"/>
          <w:sz w:val="28"/>
          <w:szCs w:val="28"/>
        </w:rPr>
      </w:pPr>
    </w:p>
    <w:p w:rsidR="00322D4D" w:rsidRPr="000A5E31" w:rsidRDefault="00322D4D" w:rsidP="00322D4D">
      <w:pPr>
        <w:widowControl/>
        <w:rPr>
          <w:rFonts w:ascii="仿宋" w:eastAsia="仿宋" w:hAnsi="仿宋"/>
          <w:b/>
          <w:kern w:val="0"/>
          <w:sz w:val="28"/>
          <w:szCs w:val="28"/>
        </w:rPr>
      </w:pPr>
      <w:r>
        <w:rPr>
          <w:rFonts w:ascii="仿宋" w:eastAsia="仿宋" w:hAnsi="仿宋" w:hint="eastAsia"/>
          <w:b/>
          <w:kern w:val="0"/>
          <w:sz w:val="28"/>
          <w:szCs w:val="28"/>
        </w:rPr>
        <w:t>（二）</w:t>
      </w:r>
      <w:r w:rsidRPr="000A5E31">
        <w:rPr>
          <w:rFonts w:ascii="仿宋" w:eastAsia="仿宋" w:hAnsi="仿宋"/>
          <w:b/>
          <w:kern w:val="0"/>
          <w:sz w:val="28"/>
          <w:szCs w:val="28"/>
        </w:rPr>
        <w:t>服务方案 （根据项目需求提供，包含但不限于售后服务）</w:t>
      </w:r>
    </w:p>
    <w:p w:rsidR="00322D4D" w:rsidRPr="000429C4" w:rsidRDefault="00322D4D" w:rsidP="00322D4D">
      <w:pPr>
        <w:widowControl/>
        <w:rPr>
          <w:rFonts w:ascii="仿宋" w:eastAsia="仿宋" w:hAnsi="仿宋"/>
          <w:sz w:val="24"/>
        </w:rPr>
      </w:pPr>
    </w:p>
    <w:p w:rsidR="00D03249" w:rsidRPr="001F5F55" w:rsidRDefault="00D03249" w:rsidP="00D03249">
      <w:pPr>
        <w:pStyle w:val="a5"/>
        <w:spacing w:line="400" w:lineRule="exact"/>
        <w:ind w:firstLineChars="0" w:firstLine="0"/>
        <w:rPr>
          <w:rFonts w:ascii="宋体" w:hAnsi="宋体" w:cs="宋体"/>
          <w:b/>
          <w:sz w:val="24"/>
        </w:rPr>
      </w:pPr>
      <w:r w:rsidRPr="001F5F55">
        <w:rPr>
          <w:rFonts w:ascii="宋体" w:hAnsi="宋体" w:cs="宋体"/>
          <w:b/>
          <w:sz w:val="24"/>
        </w:rPr>
        <w:t>详细介绍服务方案和提供服务方式等内容，服务方案中需包含</w:t>
      </w:r>
      <w:r w:rsidRPr="001F5F55">
        <w:rPr>
          <w:rFonts w:ascii="宋体" w:hAnsi="宋体" w:cs="宋体" w:hint="eastAsia"/>
          <w:b/>
          <w:sz w:val="24"/>
        </w:rPr>
        <w:t>通讯</w:t>
      </w:r>
      <w:r w:rsidRPr="001F5F55">
        <w:rPr>
          <w:rFonts w:ascii="宋体" w:hAnsi="宋体" w:cs="宋体"/>
          <w:b/>
          <w:sz w:val="24"/>
        </w:rPr>
        <w:t>应急服务方案</w:t>
      </w:r>
    </w:p>
    <w:p w:rsidR="00D03249" w:rsidRPr="001F5F55" w:rsidRDefault="00D03249" w:rsidP="00D03249">
      <w:pPr>
        <w:pStyle w:val="a5"/>
        <w:spacing w:line="400" w:lineRule="exact"/>
        <w:ind w:firstLineChars="0" w:firstLine="0"/>
        <w:rPr>
          <w:rFonts w:ascii="宋体" w:hAnsi="宋体" w:cs="宋体"/>
          <w:sz w:val="24"/>
        </w:rPr>
      </w:pPr>
      <w:r w:rsidRPr="001F5F55">
        <w:rPr>
          <w:rFonts w:ascii="宋体" w:hAnsi="宋体" w:cs="宋体" w:hint="eastAsia"/>
          <w:sz w:val="24"/>
        </w:rPr>
        <w:t>备注：（1）供应商向我院提供针对本项目有专职的、长期的售后服务队伍和至少2名售后服务人员及售后配套服务（包含碎屏险服务、家庭宽带服务、以旧换新服务、科室上门携号转网服务），并由其专门负责管理供应商向我院提供的号、卡及通讯平台，同时供应商提供相关人员名单及联系方式。</w:t>
      </w:r>
    </w:p>
    <w:p w:rsidR="00D03249" w:rsidRPr="001F5F55" w:rsidRDefault="00D03249" w:rsidP="00D03249">
      <w:pPr>
        <w:pStyle w:val="a5"/>
        <w:spacing w:line="400" w:lineRule="exact"/>
        <w:ind w:firstLineChars="0" w:firstLine="0"/>
        <w:rPr>
          <w:rFonts w:ascii="宋体" w:hAnsi="宋体" w:cs="宋体"/>
          <w:sz w:val="24"/>
        </w:rPr>
      </w:pPr>
      <w:r w:rsidRPr="001F5F55">
        <w:rPr>
          <w:rFonts w:ascii="宋体" w:hAnsi="宋体" w:cs="宋体" w:hint="eastAsia"/>
          <w:sz w:val="24"/>
        </w:rPr>
        <w:t>（2）供应商向我院提供针对本项目的服务方案，内容包括服务团队结构、职能分工情况、团队人员项目经验、现场服务支持能力、项目实施进度计划、项目实施过程中服务质量控制制度、实施过程中可与医院进行的沟通机制。</w:t>
      </w:r>
    </w:p>
    <w:p w:rsidR="00D03249" w:rsidRPr="001F5F55" w:rsidRDefault="00D03249" w:rsidP="00D03249">
      <w:pPr>
        <w:pStyle w:val="a5"/>
        <w:spacing w:line="400" w:lineRule="exact"/>
        <w:ind w:firstLineChars="0" w:firstLine="0"/>
        <w:rPr>
          <w:rFonts w:ascii="宋体" w:hAnsi="宋体" w:cs="宋体"/>
          <w:sz w:val="24"/>
        </w:rPr>
      </w:pPr>
      <w:r w:rsidRPr="001F5F55">
        <w:rPr>
          <w:rFonts w:ascii="宋体" w:hAnsi="宋体" w:cs="宋体" w:hint="eastAsia"/>
          <w:sz w:val="24"/>
        </w:rPr>
        <w:t>（3）供应商应提供针对本项目的售后服务方案，内容包含：①售后服务流程、②售后服务范围、③售后服务保障措施（含退换货安排、售后服务电话、售后服务网点、响应时效）、④售后服务人员配置安排、⑤售后服务监督措施（包含客户服务质量反馈渠道及有效解决措施、投诉处理）⑥故障处理、技术支撑及上门故障排查。</w:t>
      </w:r>
    </w:p>
    <w:p w:rsidR="00D03249" w:rsidRPr="001F5F55" w:rsidRDefault="00D03249" w:rsidP="00D03249">
      <w:pPr>
        <w:pStyle w:val="a5"/>
        <w:spacing w:line="400" w:lineRule="exact"/>
        <w:ind w:firstLineChars="0" w:firstLine="0"/>
        <w:rPr>
          <w:rFonts w:ascii="宋体" w:hAnsi="宋体" w:cs="宋体"/>
          <w:sz w:val="24"/>
        </w:rPr>
      </w:pPr>
      <w:r w:rsidRPr="001F5F55">
        <w:rPr>
          <w:rFonts w:ascii="宋体" w:hAnsi="宋体" w:cs="宋体" w:hint="eastAsia"/>
          <w:sz w:val="24"/>
        </w:rPr>
        <w:t>（4）供应商提供针对应急通信保障提供实施方案（包括但不限于：应急通信响应时效、应急措施保证等）。针对参加抗震救灾、防疫防汛工作的我院员工，加入白名单免关停（T+2日内生效）的通信保障服务名单。</w:t>
      </w:r>
    </w:p>
    <w:p w:rsidR="00D03249" w:rsidRPr="001E5C6D" w:rsidRDefault="00D03249" w:rsidP="00D03249">
      <w:pPr>
        <w:rPr>
          <w:rFonts w:ascii="宋体" w:hAnsi="宋体"/>
          <w:b/>
          <w:sz w:val="28"/>
          <w:szCs w:val="21"/>
        </w:rPr>
      </w:pPr>
    </w:p>
    <w:p w:rsidR="00322D4D" w:rsidRPr="00D03249"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Default="00322D4D" w:rsidP="00322D4D">
      <w:pPr>
        <w:widowControl/>
        <w:rPr>
          <w:rFonts w:ascii="仿宋" w:eastAsia="仿宋" w:hAnsi="仿宋"/>
          <w:sz w:val="24"/>
        </w:rPr>
      </w:pPr>
    </w:p>
    <w:p w:rsidR="00322D4D" w:rsidRPr="000A5E31" w:rsidRDefault="00322D4D" w:rsidP="00322D4D">
      <w:pPr>
        <w:widowControl/>
        <w:rPr>
          <w:rFonts w:ascii="仿宋" w:eastAsia="仿宋" w:hAnsi="仿宋"/>
          <w:sz w:val="24"/>
        </w:rPr>
      </w:pPr>
    </w:p>
    <w:p w:rsidR="00322D4D" w:rsidRPr="000429C4" w:rsidRDefault="00322D4D" w:rsidP="000429C4">
      <w:pPr>
        <w:pStyle w:val="a5"/>
        <w:widowControl/>
        <w:numPr>
          <w:ilvl w:val="0"/>
          <w:numId w:val="2"/>
        </w:numPr>
        <w:ind w:firstLineChars="0"/>
        <w:rPr>
          <w:rFonts w:ascii="仿宋" w:eastAsia="仿宋" w:hAnsi="仿宋"/>
          <w:b/>
          <w:kern w:val="0"/>
          <w:sz w:val="28"/>
          <w:szCs w:val="28"/>
        </w:rPr>
      </w:pPr>
      <w:r w:rsidRPr="000429C4">
        <w:rPr>
          <w:rFonts w:ascii="仿宋" w:eastAsia="仿宋" w:hAnsi="仿宋"/>
          <w:b/>
          <w:kern w:val="0"/>
          <w:sz w:val="28"/>
          <w:szCs w:val="28"/>
        </w:rPr>
        <w:t>商务需求响应表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
        <w:gridCol w:w="4251"/>
        <w:gridCol w:w="1053"/>
        <w:gridCol w:w="2442"/>
      </w:tblGrid>
      <w:tr w:rsidR="000429C4" w:rsidTr="000429C4">
        <w:trPr>
          <w:trHeight w:val="90"/>
        </w:trPr>
        <w:tc>
          <w:tcPr>
            <w:tcW w:w="455"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序号</w:t>
            </w:r>
          </w:p>
        </w:tc>
        <w:tc>
          <w:tcPr>
            <w:tcW w:w="2494"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需求</w:t>
            </w:r>
          </w:p>
        </w:tc>
        <w:tc>
          <w:tcPr>
            <w:tcW w:w="618"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响应情况</w:t>
            </w:r>
          </w:p>
        </w:tc>
        <w:tc>
          <w:tcPr>
            <w:tcW w:w="1433" w:type="pct"/>
            <w:vAlign w:val="center"/>
          </w:tcPr>
          <w:p w:rsidR="000429C4" w:rsidRPr="00D341F1" w:rsidRDefault="00DF00C3" w:rsidP="00DF00C3">
            <w:pPr>
              <w:widowControl/>
              <w:ind w:firstLineChars="100" w:firstLine="210"/>
              <w:textAlignment w:val="top"/>
              <w:rPr>
                <w:rFonts w:ascii="宋体" w:hAnsi="宋体"/>
                <w:color w:val="000000"/>
                <w:szCs w:val="21"/>
              </w:rPr>
            </w:pPr>
            <w:r>
              <w:rPr>
                <w:rFonts w:ascii="宋体" w:hAnsi="宋体" w:hint="eastAsia"/>
                <w:color w:val="000000"/>
                <w:szCs w:val="21"/>
              </w:rPr>
              <w:t>备注</w:t>
            </w:r>
          </w:p>
        </w:tc>
      </w:tr>
      <w:tr w:rsidR="000429C4" w:rsidTr="000429C4">
        <w:tc>
          <w:tcPr>
            <w:tcW w:w="5000" w:type="pct"/>
            <w:gridSpan w:val="4"/>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项目服务期限、服务时间及服务地点及付款要求</w:t>
            </w:r>
          </w:p>
        </w:tc>
      </w:tr>
      <w:tr w:rsidR="000429C4" w:rsidTr="000429C4">
        <w:tc>
          <w:tcPr>
            <w:tcW w:w="455"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1</w:t>
            </w:r>
          </w:p>
        </w:tc>
        <w:tc>
          <w:tcPr>
            <w:tcW w:w="2494" w:type="pct"/>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服务期限：本项目合同自生效之日起有效期为3 年。开始时间以合同甲乙双方签字盖章后生效的时间为准。</w:t>
            </w:r>
            <w:r w:rsidRPr="00D341F1">
              <w:rPr>
                <w:rFonts w:ascii="宋体" w:hAnsi="宋体" w:hint="eastAsia"/>
                <w:color w:val="000000"/>
                <w:szCs w:val="21"/>
              </w:rPr>
              <w:t>每年</w:t>
            </w:r>
            <w:r w:rsidRPr="00D341F1">
              <w:rPr>
                <w:rFonts w:ascii="宋体" w:hAnsi="宋体"/>
                <w:color w:val="000000"/>
                <w:szCs w:val="21"/>
              </w:rPr>
              <w:t>采购人根据《</w:t>
            </w:r>
            <w:r w:rsidRPr="00D341F1">
              <w:rPr>
                <w:rFonts w:ascii="宋体" w:hAnsi="宋体" w:hint="eastAsia"/>
                <w:color w:val="000000"/>
                <w:szCs w:val="21"/>
              </w:rPr>
              <w:t>眉山市妇幼保健院</w:t>
            </w:r>
            <w:r w:rsidRPr="00D341F1">
              <w:rPr>
                <w:rFonts w:ascii="宋体" w:hAnsi="宋体"/>
                <w:color w:val="000000"/>
                <w:szCs w:val="21"/>
              </w:rPr>
              <w:t>供应商服务期评价表》（见后附件1）评价供应商履约情况。</w:t>
            </w:r>
          </w:p>
        </w:tc>
        <w:tc>
          <w:tcPr>
            <w:tcW w:w="618" w:type="pct"/>
            <w:shd w:val="clear" w:color="auto" w:fill="auto"/>
          </w:tcPr>
          <w:p w:rsidR="000429C4" w:rsidRPr="00D341F1" w:rsidRDefault="000429C4" w:rsidP="000429C4">
            <w:pPr>
              <w:widowControl/>
              <w:textAlignment w:val="top"/>
              <w:rPr>
                <w:rFonts w:ascii="宋体" w:hAnsi="宋体"/>
                <w:color w:val="000000"/>
                <w:szCs w:val="21"/>
              </w:rPr>
            </w:pPr>
          </w:p>
        </w:tc>
        <w:tc>
          <w:tcPr>
            <w:tcW w:w="1433" w:type="pct"/>
          </w:tcPr>
          <w:p w:rsidR="000429C4" w:rsidRPr="00D341F1" w:rsidRDefault="000429C4" w:rsidP="000429C4">
            <w:pPr>
              <w:widowControl/>
              <w:textAlignment w:val="top"/>
              <w:rPr>
                <w:rFonts w:ascii="宋体" w:hAnsi="宋体"/>
                <w:color w:val="000000"/>
                <w:szCs w:val="21"/>
              </w:rPr>
            </w:pPr>
          </w:p>
        </w:tc>
      </w:tr>
      <w:tr w:rsidR="000429C4" w:rsidTr="000429C4">
        <w:tc>
          <w:tcPr>
            <w:tcW w:w="455"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2</w:t>
            </w:r>
          </w:p>
        </w:tc>
        <w:tc>
          <w:tcPr>
            <w:tcW w:w="2494" w:type="pct"/>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服务地点：采购人指定地点。</w:t>
            </w:r>
          </w:p>
        </w:tc>
        <w:tc>
          <w:tcPr>
            <w:tcW w:w="618" w:type="pct"/>
            <w:shd w:val="clear" w:color="auto" w:fill="auto"/>
          </w:tcPr>
          <w:p w:rsidR="000429C4" w:rsidRPr="00D341F1" w:rsidRDefault="000429C4" w:rsidP="000429C4">
            <w:pPr>
              <w:widowControl/>
              <w:textAlignment w:val="top"/>
              <w:rPr>
                <w:rFonts w:ascii="宋体" w:hAnsi="宋体"/>
                <w:color w:val="000000"/>
                <w:szCs w:val="21"/>
              </w:rPr>
            </w:pPr>
          </w:p>
        </w:tc>
        <w:tc>
          <w:tcPr>
            <w:tcW w:w="1433" w:type="pct"/>
          </w:tcPr>
          <w:p w:rsidR="000429C4" w:rsidRPr="00D341F1" w:rsidRDefault="000429C4" w:rsidP="000429C4">
            <w:pPr>
              <w:widowControl/>
              <w:textAlignment w:val="top"/>
              <w:rPr>
                <w:rFonts w:ascii="宋体" w:hAnsi="宋体"/>
                <w:color w:val="000000"/>
                <w:szCs w:val="21"/>
              </w:rPr>
            </w:pPr>
          </w:p>
        </w:tc>
      </w:tr>
      <w:tr w:rsidR="000429C4" w:rsidTr="000429C4">
        <w:trPr>
          <w:trHeight w:val="2558"/>
        </w:trPr>
        <w:tc>
          <w:tcPr>
            <w:tcW w:w="455"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3</w:t>
            </w:r>
          </w:p>
        </w:tc>
        <w:tc>
          <w:tcPr>
            <w:tcW w:w="2494" w:type="pct"/>
            <w:shd w:val="clear" w:color="auto" w:fill="auto"/>
          </w:tcPr>
          <w:p w:rsidR="000429C4" w:rsidRPr="00D341F1" w:rsidRDefault="000429C4" w:rsidP="000429C4">
            <w:pPr>
              <w:widowControl/>
              <w:textAlignment w:val="top"/>
              <w:rPr>
                <w:rFonts w:ascii="宋体" w:hAnsi="宋体"/>
                <w:color w:val="000000"/>
                <w:szCs w:val="21"/>
              </w:rPr>
            </w:pPr>
            <w:r w:rsidRPr="009F27A8">
              <w:rPr>
                <w:rFonts w:ascii="宋体" w:hAnsi="宋体" w:hint="eastAsia"/>
                <w:color w:val="000000"/>
                <w:szCs w:val="21"/>
              </w:rPr>
              <w:t>服务时间：供应商完成合同签订，并在接到采购人通知后，供应商应在接到通知之日起2个工作日内完成存量号码转网服务和新增号码开号并完成套餐办理，10个工作日内按采购人要求将办公终端及对应通讯套餐配送至医院指定地点并验收。针对采购人临时新增需求，5个工作日内完成配置办公通讯服务。</w:t>
            </w:r>
          </w:p>
        </w:tc>
        <w:tc>
          <w:tcPr>
            <w:tcW w:w="618" w:type="pct"/>
            <w:shd w:val="clear" w:color="auto" w:fill="auto"/>
          </w:tcPr>
          <w:p w:rsidR="000429C4" w:rsidRPr="00D341F1" w:rsidRDefault="000429C4" w:rsidP="000429C4">
            <w:pPr>
              <w:widowControl/>
              <w:textAlignment w:val="top"/>
              <w:rPr>
                <w:rFonts w:ascii="宋体" w:hAnsi="宋体"/>
                <w:color w:val="000000"/>
                <w:szCs w:val="21"/>
              </w:rPr>
            </w:pPr>
          </w:p>
        </w:tc>
        <w:tc>
          <w:tcPr>
            <w:tcW w:w="1433" w:type="pct"/>
          </w:tcPr>
          <w:p w:rsidR="000429C4" w:rsidRPr="00D341F1" w:rsidRDefault="000429C4" w:rsidP="000429C4">
            <w:pPr>
              <w:widowControl/>
              <w:textAlignment w:val="top"/>
              <w:rPr>
                <w:rFonts w:ascii="宋体" w:hAnsi="宋体"/>
                <w:color w:val="000000"/>
                <w:szCs w:val="21"/>
              </w:rPr>
            </w:pPr>
          </w:p>
        </w:tc>
      </w:tr>
      <w:tr w:rsidR="000429C4" w:rsidTr="000429C4">
        <w:trPr>
          <w:trHeight w:val="410"/>
        </w:trPr>
        <w:tc>
          <w:tcPr>
            <w:tcW w:w="455"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4</w:t>
            </w:r>
          </w:p>
        </w:tc>
        <w:tc>
          <w:tcPr>
            <w:tcW w:w="2494" w:type="pct"/>
            <w:shd w:val="clear" w:color="auto" w:fill="auto"/>
          </w:tcPr>
          <w:p w:rsidR="000429C4" w:rsidRPr="00D341F1" w:rsidRDefault="000429C4" w:rsidP="000429C4">
            <w:pPr>
              <w:widowControl/>
              <w:numPr>
                <w:ilvl w:val="255"/>
                <w:numId w:val="0"/>
              </w:numPr>
              <w:textAlignment w:val="top"/>
              <w:rPr>
                <w:rFonts w:ascii="宋体" w:hAnsi="宋体"/>
                <w:color w:val="000000"/>
                <w:szCs w:val="21"/>
              </w:rPr>
            </w:pPr>
            <w:r w:rsidRPr="00D341F1">
              <w:rPr>
                <w:rFonts w:ascii="宋体" w:hAnsi="宋体"/>
                <w:color w:val="000000"/>
                <w:szCs w:val="21"/>
              </w:rPr>
              <w:t>付款方式：（1）通讯套餐费用：项目验收后，经采购人</w:t>
            </w:r>
            <w:r w:rsidRPr="00D341F1">
              <w:rPr>
                <w:rFonts w:ascii="宋体" w:hAnsi="宋体" w:hint="eastAsia"/>
                <w:color w:val="000000"/>
                <w:szCs w:val="21"/>
              </w:rPr>
              <w:t>相关</w:t>
            </w:r>
            <w:r w:rsidRPr="00D341F1">
              <w:rPr>
                <w:rFonts w:ascii="宋体" w:hAnsi="宋体"/>
                <w:color w:val="000000"/>
                <w:szCs w:val="21"/>
              </w:rPr>
              <w:t>科室签字确认，且供应商开具符合要求的增值税普通发票后，</w:t>
            </w:r>
            <w:r w:rsidRPr="00D341F1">
              <w:rPr>
                <w:rFonts w:ascii="宋体" w:hAnsi="宋体" w:hint="eastAsia"/>
                <w:color w:val="000000"/>
                <w:szCs w:val="21"/>
              </w:rPr>
              <w:t>①</w:t>
            </w:r>
            <w:r w:rsidRPr="00D341F1">
              <w:rPr>
                <w:rFonts w:ascii="宋体" w:hAnsi="宋体"/>
                <w:color w:val="000000"/>
                <w:szCs w:val="21"/>
              </w:rPr>
              <w:t>若供应商为中小企业，则采购人每季度第一月支付</w:t>
            </w:r>
            <w:r w:rsidRPr="00D341F1">
              <w:rPr>
                <w:rFonts w:ascii="宋体" w:hAnsi="宋体" w:hint="eastAsia"/>
                <w:color w:val="000000"/>
                <w:szCs w:val="21"/>
              </w:rPr>
              <w:t>本</w:t>
            </w:r>
            <w:r w:rsidRPr="00D341F1">
              <w:rPr>
                <w:rFonts w:ascii="宋体" w:hAnsi="宋体"/>
                <w:color w:val="000000"/>
                <w:szCs w:val="21"/>
              </w:rPr>
              <w:t>季度全部服务款；</w:t>
            </w:r>
            <w:r w:rsidRPr="00D341F1">
              <w:rPr>
                <w:rFonts w:ascii="宋体" w:hAnsi="宋体" w:hint="eastAsia"/>
                <w:color w:val="000000"/>
                <w:szCs w:val="21"/>
              </w:rPr>
              <w:t>②</w:t>
            </w:r>
            <w:r w:rsidRPr="00D341F1">
              <w:rPr>
                <w:rFonts w:ascii="宋体" w:hAnsi="宋体"/>
                <w:color w:val="000000"/>
                <w:szCs w:val="21"/>
              </w:rPr>
              <w:t>若供应商为非中小企业，则采购人每</w:t>
            </w:r>
            <w:r w:rsidRPr="00D341F1">
              <w:rPr>
                <w:rFonts w:ascii="宋体" w:hAnsi="宋体" w:hint="eastAsia"/>
                <w:color w:val="000000"/>
                <w:szCs w:val="21"/>
              </w:rPr>
              <w:t>半</w:t>
            </w:r>
            <w:r w:rsidRPr="00D341F1">
              <w:rPr>
                <w:rFonts w:ascii="宋体" w:hAnsi="宋体"/>
                <w:color w:val="000000"/>
                <w:szCs w:val="21"/>
              </w:rPr>
              <w:t>度第一月支付</w:t>
            </w:r>
            <w:r w:rsidRPr="00D341F1">
              <w:rPr>
                <w:rFonts w:ascii="宋体" w:hAnsi="宋体" w:hint="eastAsia"/>
                <w:color w:val="000000"/>
                <w:szCs w:val="21"/>
              </w:rPr>
              <w:t>本半年</w:t>
            </w:r>
            <w:r w:rsidRPr="00D341F1">
              <w:rPr>
                <w:rFonts w:ascii="宋体" w:hAnsi="宋体"/>
                <w:color w:val="000000"/>
                <w:szCs w:val="21"/>
              </w:rPr>
              <w:t>全部服务款。如供应商未提供全额、正式增值税普通发票，则采购人有权延迟付款且不承担违约责任，供应商应继续履行合同义务。</w:t>
            </w:r>
          </w:p>
        </w:tc>
        <w:tc>
          <w:tcPr>
            <w:tcW w:w="618" w:type="pct"/>
            <w:shd w:val="clear" w:color="auto" w:fill="auto"/>
          </w:tcPr>
          <w:p w:rsidR="000429C4" w:rsidRPr="00D341F1" w:rsidRDefault="000429C4" w:rsidP="000429C4">
            <w:pPr>
              <w:widowControl/>
              <w:textAlignment w:val="top"/>
              <w:rPr>
                <w:rFonts w:ascii="宋体" w:hAnsi="宋体"/>
                <w:color w:val="000000"/>
                <w:szCs w:val="21"/>
              </w:rPr>
            </w:pPr>
          </w:p>
        </w:tc>
        <w:tc>
          <w:tcPr>
            <w:tcW w:w="1433" w:type="pct"/>
          </w:tcPr>
          <w:p w:rsidR="000429C4" w:rsidRPr="00D341F1" w:rsidRDefault="000429C4" w:rsidP="000429C4">
            <w:pPr>
              <w:widowControl/>
              <w:textAlignment w:val="top"/>
              <w:rPr>
                <w:rFonts w:ascii="宋体" w:hAnsi="宋体"/>
                <w:color w:val="000000"/>
                <w:szCs w:val="21"/>
              </w:rPr>
            </w:pPr>
          </w:p>
        </w:tc>
      </w:tr>
      <w:tr w:rsidR="000429C4" w:rsidTr="000429C4">
        <w:tc>
          <w:tcPr>
            <w:tcW w:w="455"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5</w:t>
            </w:r>
          </w:p>
        </w:tc>
        <w:tc>
          <w:tcPr>
            <w:tcW w:w="2494" w:type="pct"/>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采购人向供应商指定账户汇出款项后，即视为已履行付款义务，若因供应商原因（包括但不限于账户被注销、被冻结、未在变更账户信息前2个工作日内书面通知采购人等）导致费用逾期达到或无法达到供应商指定收款账户的，由供应商承担由此产生的一切后果和损失，采购人不承担任何违约责任。</w:t>
            </w:r>
          </w:p>
        </w:tc>
        <w:tc>
          <w:tcPr>
            <w:tcW w:w="618" w:type="pct"/>
            <w:shd w:val="clear" w:color="auto" w:fill="auto"/>
          </w:tcPr>
          <w:p w:rsidR="000429C4" w:rsidRPr="00D341F1" w:rsidRDefault="000429C4" w:rsidP="000429C4">
            <w:pPr>
              <w:widowControl/>
              <w:textAlignment w:val="top"/>
              <w:rPr>
                <w:rFonts w:ascii="宋体" w:hAnsi="宋体"/>
                <w:color w:val="000000"/>
                <w:szCs w:val="21"/>
              </w:rPr>
            </w:pPr>
          </w:p>
        </w:tc>
        <w:tc>
          <w:tcPr>
            <w:tcW w:w="1433" w:type="pct"/>
          </w:tcPr>
          <w:p w:rsidR="000429C4" w:rsidRPr="00D341F1" w:rsidRDefault="000429C4" w:rsidP="000429C4">
            <w:pPr>
              <w:widowControl/>
              <w:textAlignment w:val="top"/>
              <w:rPr>
                <w:rFonts w:ascii="宋体" w:hAnsi="宋体"/>
                <w:color w:val="000000"/>
                <w:szCs w:val="21"/>
              </w:rPr>
            </w:pPr>
          </w:p>
        </w:tc>
      </w:tr>
      <w:tr w:rsidR="000429C4" w:rsidTr="000429C4">
        <w:tc>
          <w:tcPr>
            <w:tcW w:w="5000" w:type="pct"/>
            <w:gridSpan w:val="4"/>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供应商权利与义务</w:t>
            </w:r>
          </w:p>
        </w:tc>
      </w:tr>
      <w:tr w:rsidR="000429C4" w:rsidTr="000429C4">
        <w:tc>
          <w:tcPr>
            <w:tcW w:w="455"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6</w:t>
            </w:r>
          </w:p>
        </w:tc>
        <w:tc>
          <w:tcPr>
            <w:tcW w:w="2494" w:type="pct"/>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未经采购人同意，中标供应商不得采取分包、转包方式履行合同。</w:t>
            </w:r>
          </w:p>
        </w:tc>
        <w:tc>
          <w:tcPr>
            <w:tcW w:w="618" w:type="pct"/>
            <w:shd w:val="clear" w:color="auto" w:fill="auto"/>
          </w:tcPr>
          <w:p w:rsidR="000429C4" w:rsidRPr="00D341F1" w:rsidRDefault="000429C4" w:rsidP="000429C4">
            <w:pPr>
              <w:widowControl/>
              <w:textAlignment w:val="top"/>
              <w:rPr>
                <w:rFonts w:ascii="宋体" w:hAnsi="宋体"/>
                <w:color w:val="000000"/>
                <w:szCs w:val="21"/>
              </w:rPr>
            </w:pPr>
          </w:p>
        </w:tc>
        <w:tc>
          <w:tcPr>
            <w:tcW w:w="1433" w:type="pct"/>
          </w:tcPr>
          <w:p w:rsidR="000429C4" w:rsidRPr="00D341F1" w:rsidRDefault="000429C4" w:rsidP="000429C4">
            <w:pPr>
              <w:widowControl/>
              <w:textAlignment w:val="top"/>
              <w:rPr>
                <w:rFonts w:ascii="宋体" w:hAnsi="宋体"/>
                <w:color w:val="000000"/>
                <w:szCs w:val="21"/>
              </w:rPr>
            </w:pPr>
          </w:p>
        </w:tc>
      </w:tr>
      <w:tr w:rsidR="000429C4" w:rsidTr="000429C4">
        <w:tc>
          <w:tcPr>
            <w:tcW w:w="455"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7</w:t>
            </w:r>
          </w:p>
        </w:tc>
        <w:tc>
          <w:tcPr>
            <w:tcW w:w="2494" w:type="pct"/>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供应商需根据服务方案（或服务需求响应表）定期、及时向采购人提供相关服务。如果因供应商提供的产品质量问题及售后维护质量问题、售后不及时等造成采购人经济损失或引发的所有纠纷，供应商除配合采购人积极</w:t>
            </w:r>
            <w:r w:rsidRPr="00D341F1">
              <w:rPr>
                <w:rFonts w:ascii="宋体" w:hAnsi="宋体"/>
                <w:color w:val="000000"/>
                <w:szCs w:val="21"/>
              </w:rPr>
              <w:lastRenderedPageBreak/>
              <w:t>妥善处理外，供应商还应赔偿由此给采购人、采购人员工或采购人患者带来的全部损失、损害（包括但不限于采购人因主张权利而产生的交通费、住宿费、律师费、诉讼费、调查费等）。</w:t>
            </w:r>
          </w:p>
        </w:tc>
        <w:tc>
          <w:tcPr>
            <w:tcW w:w="618" w:type="pct"/>
            <w:shd w:val="clear" w:color="auto" w:fill="auto"/>
          </w:tcPr>
          <w:p w:rsidR="000429C4" w:rsidRPr="00D341F1" w:rsidRDefault="000429C4" w:rsidP="000429C4">
            <w:pPr>
              <w:widowControl/>
              <w:textAlignment w:val="top"/>
              <w:rPr>
                <w:rFonts w:ascii="宋体" w:hAnsi="宋体"/>
                <w:color w:val="000000"/>
                <w:szCs w:val="21"/>
              </w:rPr>
            </w:pPr>
          </w:p>
        </w:tc>
        <w:tc>
          <w:tcPr>
            <w:tcW w:w="1433" w:type="pct"/>
          </w:tcPr>
          <w:p w:rsidR="000429C4" w:rsidRPr="00D341F1" w:rsidRDefault="000429C4" w:rsidP="000429C4">
            <w:pPr>
              <w:widowControl/>
              <w:textAlignment w:val="top"/>
              <w:rPr>
                <w:rFonts w:ascii="宋体" w:hAnsi="宋体"/>
                <w:color w:val="000000"/>
                <w:szCs w:val="21"/>
              </w:rPr>
            </w:pPr>
          </w:p>
        </w:tc>
      </w:tr>
      <w:tr w:rsidR="000429C4" w:rsidTr="000429C4">
        <w:tc>
          <w:tcPr>
            <w:tcW w:w="455" w:type="pct"/>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lastRenderedPageBreak/>
              <w:t>8</w:t>
            </w:r>
          </w:p>
        </w:tc>
        <w:tc>
          <w:tcPr>
            <w:tcW w:w="2494" w:type="pct"/>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供应商在提供服务中应保障所使用的材料、设备和配件等均由设备生产厂家原厂提供的全新材料、设备和配件，保障安全，并承担材料、设备的运输费用和服务费。</w:t>
            </w:r>
          </w:p>
        </w:tc>
        <w:tc>
          <w:tcPr>
            <w:tcW w:w="618" w:type="pct"/>
            <w:shd w:val="clear" w:color="auto" w:fill="auto"/>
          </w:tcPr>
          <w:p w:rsidR="000429C4" w:rsidRPr="00D341F1" w:rsidRDefault="000429C4" w:rsidP="000429C4">
            <w:pPr>
              <w:widowControl/>
              <w:textAlignment w:val="top"/>
              <w:rPr>
                <w:rFonts w:ascii="宋体" w:hAnsi="宋体"/>
                <w:color w:val="000000"/>
                <w:szCs w:val="21"/>
              </w:rPr>
            </w:pPr>
          </w:p>
        </w:tc>
        <w:tc>
          <w:tcPr>
            <w:tcW w:w="1433" w:type="pct"/>
          </w:tcPr>
          <w:p w:rsidR="000429C4" w:rsidRPr="00D341F1" w:rsidRDefault="000429C4" w:rsidP="000429C4">
            <w:pPr>
              <w:widowControl/>
              <w:textAlignment w:val="top"/>
              <w:rPr>
                <w:rFonts w:ascii="宋体" w:hAnsi="宋体"/>
                <w:color w:val="000000"/>
                <w:szCs w:val="21"/>
              </w:rPr>
            </w:pPr>
          </w:p>
        </w:tc>
      </w:tr>
      <w:tr w:rsidR="000429C4" w:rsidTr="000429C4">
        <w:trPr>
          <w:trHeight w:val="90"/>
        </w:trPr>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9</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供应商根据《中华人民共和国发票管理办法》开具真实、合法、有效的增值税普通发票。合同履行期间如公司名称和银行账户信息有变，必须尽快以书面方式通知采购人。</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rPr>
          <w:trHeight w:val="1655"/>
        </w:trPr>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10</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供应商保证在合同有效期内服务价格不上涨，但可根据国家政策及市场价格行情适当下调。当价格下调时，供应商须提供调价函给采购人，采购人同意后方可调价。</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rPr>
          <w:trHeight w:val="90"/>
        </w:trPr>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11</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供应商承诺其提供的全部设备及耗材不存在任何知识产权争议或其他纠纷，否则，由此造成设备无法正常工作或第三方向采购人主张权利等纠纷，均与采购人无关，由供应商自行解决并承担全部赔偿责任（包括但不限于采购人因主张权利而产生的交通费、住宿费、律师费、诉讼费等）。</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rPr>
          <w:trHeight w:val="90"/>
        </w:trPr>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12</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供应商提供的服务必须按照合同约定执行。对于未按照合同约定要求及执行的服务，应按采购人要求完成整改。</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rPr>
          <w:trHeight w:val="90"/>
        </w:trPr>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13</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在合同履行期间，因供应商操作不当或未按照相关制度、标准进行服务，导致采购人或者第三方人、财、物受损的，由供应商负责处理并承担全部赔偿责任。因上述原因影响采购人正常工作的，供应商按1000元/天向采购人支付违约金并对采购人造成的经济损失承担赔偿责任。</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rPr>
          <w:trHeight w:val="90"/>
        </w:trPr>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14</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在合同履行期间，若供应商的法定代表人、企业资质、企业规模、企业股权等发生变化，应及时以书面形式通知采购人。</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rPr>
          <w:trHeight w:val="9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其他商务要求</w:t>
            </w:r>
          </w:p>
        </w:tc>
      </w:tr>
      <w:tr w:rsidR="000429C4" w:rsidTr="000429C4">
        <w:trPr>
          <w:trHeight w:val="90"/>
        </w:trPr>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15</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供应商为采购人提供通信、通话方面的5G服务。以满足采购人及医联体所在区域4G、5G网络连片覆盖。项目运行期间，项目内包括的所有移动办公终端的网络速率至少保证4G网络标准；5G网络普及后，供应商应保证办</w:t>
            </w:r>
            <w:r w:rsidRPr="00D341F1">
              <w:rPr>
                <w:rFonts w:ascii="宋体" w:hAnsi="宋体" w:hint="eastAsia"/>
                <w:color w:val="000000"/>
                <w:szCs w:val="21"/>
              </w:rPr>
              <w:lastRenderedPageBreak/>
              <w:t>公通讯达到5G网络标准。</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rPr>
          <w:trHeight w:val="90"/>
        </w:trPr>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lastRenderedPageBreak/>
              <w:t>16</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供应商向采购人提供专属号段资源服务及保留现有号码服务。提供专属号段资源服务要求：提供采购人同一号段号码办理入网（不含AABB、AAA型号码），提供上门办理服务，免入网预存。</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17</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验收时，供应商所提供的</w:t>
            </w:r>
            <w:r w:rsidRPr="00D341F1">
              <w:rPr>
                <w:rFonts w:ascii="宋体" w:hAnsi="宋体" w:hint="eastAsia"/>
                <w:color w:val="000000"/>
                <w:szCs w:val="21"/>
              </w:rPr>
              <w:t>移动办公</w:t>
            </w:r>
            <w:r w:rsidRPr="00D341F1">
              <w:rPr>
                <w:rFonts w:ascii="宋体" w:hAnsi="宋体"/>
                <w:color w:val="000000"/>
                <w:szCs w:val="21"/>
              </w:rPr>
              <w:t>终端均需</w:t>
            </w:r>
            <w:r w:rsidRPr="00D341F1">
              <w:rPr>
                <w:rFonts w:ascii="宋体" w:hAnsi="宋体" w:hint="eastAsia"/>
                <w:color w:val="000000"/>
                <w:szCs w:val="21"/>
              </w:rPr>
              <w:t>具有</w:t>
            </w:r>
            <w:r w:rsidRPr="00D341F1">
              <w:rPr>
                <w:rFonts w:ascii="宋体" w:hAnsi="宋体"/>
                <w:color w:val="000000"/>
                <w:szCs w:val="21"/>
              </w:rPr>
              <w:t>工信部颁发的进网许可。</w:t>
            </w:r>
            <w:r w:rsidRPr="00D341F1">
              <w:rPr>
                <w:rFonts w:ascii="宋体" w:hAnsi="宋体" w:hint="eastAsia"/>
                <w:color w:val="000000"/>
                <w:szCs w:val="21"/>
              </w:rPr>
              <w:t>（须提供承诺函，格式自拟）</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18</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项目服务期内，采购人因项目执行而产生的话费由供应商进行话费统一管理服务。供应商采用公共账户日常统一管理，建立一个公共账户，按限额要求添加采购人所有管理号码。</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19</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供应商根据招标采购的</w:t>
            </w:r>
            <w:r w:rsidRPr="00D341F1">
              <w:rPr>
                <w:rFonts w:ascii="宋体" w:hAnsi="宋体" w:hint="eastAsia"/>
                <w:color w:val="000000"/>
                <w:szCs w:val="21"/>
              </w:rPr>
              <w:t>移动办公终端</w:t>
            </w:r>
            <w:r w:rsidRPr="00D341F1">
              <w:rPr>
                <w:rFonts w:ascii="宋体" w:hAnsi="宋体"/>
                <w:color w:val="000000"/>
                <w:szCs w:val="21"/>
              </w:rPr>
              <w:t>每月代采购人缴纳</w:t>
            </w:r>
            <w:r w:rsidRPr="00D341F1">
              <w:rPr>
                <w:rFonts w:ascii="宋体" w:hAnsi="宋体" w:hint="eastAsia"/>
                <w:color w:val="000000"/>
                <w:szCs w:val="21"/>
              </w:rPr>
              <w:t>移动办公</w:t>
            </w:r>
            <w:r w:rsidRPr="00D341F1">
              <w:rPr>
                <w:rFonts w:ascii="宋体" w:hAnsi="宋体"/>
                <w:color w:val="000000"/>
                <w:szCs w:val="21"/>
              </w:rPr>
              <w:t>通信费用，合约期</w:t>
            </w:r>
            <w:r w:rsidRPr="00D341F1">
              <w:rPr>
                <w:rFonts w:ascii="宋体" w:hAnsi="宋体" w:hint="eastAsia"/>
                <w:color w:val="000000"/>
                <w:szCs w:val="21"/>
              </w:rPr>
              <w:t>为</w:t>
            </w:r>
            <w:r w:rsidRPr="00D341F1">
              <w:rPr>
                <w:rFonts w:ascii="宋体" w:hAnsi="宋体"/>
                <w:color w:val="000000"/>
                <w:szCs w:val="21"/>
              </w:rPr>
              <w:t>3年。</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20</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若在服务期间，有接受项目服务的采购人员工出现离退休、不再聘用等不可抗力等情况，采购人可以向供应商申请停止该名员工的资费套餐。</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21</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只要采购人现所使用</w:t>
            </w:r>
            <w:r w:rsidRPr="00D341F1">
              <w:rPr>
                <w:rFonts w:ascii="宋体" w:hAnsi="宋体" w:hint="eastAsia"/>
                <w:color w:val="000000"/>
                <w:szCs w:val="21"/>
              </w:rPr>
              <w:t>移动办公终端</w:t>
            </w:r>
            <w:r w:rsidRPr="00D341F1">
              <w:rPr>
                <w:rFonts w:ascii="宋体" w:hAnsi="宋体"/>
                <w:color w:val="000000"/>
                <w:szCs w:val="21"/>
              </w:rPr>
              <w:t>能正常开机的情况下，供应商在配置时可以免费提供新旧</w:t>
            </w:r>
            <w:r w:rsidRPr="00D341F1">
              <w:rPr>
                <w:rFonts w:ascii="宋体" w:hAnsi="宋体" w:hint="eastAsia"/>
                <w:color w:val="000000"/>
                <w:szCs w:val="21"/>
              </w:rPr>
              <w:t>移动办公终端</w:t>
            </w:r>
            <w:r w:rsidRPr="00D341F1">
              <w:rPr>
                <w:rFonts w:ascii="宋体" w:hAnsi="宋体"/>
                <w:color w:val="000000"/>
                <w:szCs w:val="21"/>
              </w:rPr>
              <w:t>资料导换服务及其他技术支持服务。</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22</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针对项目内涵盖通讯套餐（医护尊享包①通讯套餐、医护尊享包②通讯套餐、医护值班包通讯套餐），供应商应于每月初向采购人提供项目内所有用户的通讯套餐上月所使用详情（包含每人的主叫及被叫通话分钟数、流量、短信使用情况）。此条需供应商以承诺函形式响应，承诺函格式自拟。</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vMerge w:val="restart"/>
            <w:tcBorders>
              <w:top w:val="single" w:sz="4" w:space="0" w:color="auto"/>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23</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Default="000429C4" w:rsidP="000429C4">
            <w:r>
              <w:rPr>
                <w:rFonts w:hint="eastAsia"/>
              </w:rPr>
              <w:t>医护尊享包①移动办公终端参数：</w:t>
            </w:r>
          </w:p>
          <w:p w:rsidR="000429C4" w:rsidRDefault="000429C4" w:rsidP="000429C4">
            <w:r>
              <w:rPr>
                <w:rFonts w:hint="eastAsia"/>
              </w:rPr>
              <w:t>1</w:t>
            </w:r>
            <w:r>
              <w:rPr>
                <w:rFonts w:hint="eastAsia"/>
              </w:rPr>
              <w:t>、</w:t>
            </w:r>
            <w:r>
              <w:rPr>
                <w:rFonts w:hint="eastAsia"/>
              </w:rPr>
              <w:t>5G</w:t>
            </w:r>
            <w:r>
              <w:rPr>
                <w:rFonts w:hint="eastAsia"/>
              </w:rPr>
              <w:t>手机</w:t>
            </w:r>
          </w:p>
          <w:p w:rsidR="000429C4" w:rsidRDefault="000429C4" w:rsidP="000429C4">
            <w:r>
              <w:rPr>
                <w:rFonts w:hint="eastAsia"/>
              </w:rPr>
              <w:t>2</w:t>
            </w:r>
            <w:r>
              <w:rPr>
                <w:rFonts w:hint="eastAsia"/>
              </w:rPr>
              <w:t>、运行内存：≥</w:t>
            </w:r>
            <w:r>
              <w:rPr>
                <w:rFonts w:hint="eastAsia"/>
              </w:rPr>
              <w:t>12GB</w:t>
            </w:r>
            <w:r>
              <w:rPr>
                <w:rFonts w:hint="eastAsia"/>
              </w:rPr>
              <w:t>，机身存储：≥</w:t>
            </w:r>
            <w:r>
              <w:rPr>
                <w:rFonts w:hint="eastAsia"/>
              </w:rPr>
              <w:t>256GB</w:t>
            </w:r>
          </w:p>
          <w:p w:rsidR="000429C4" w:rsidRDefault="000429C4" w:rsidP="000429C4">
            <w:r>
              <w:rPr>
                <w:rFonts w:hint="eastAsia"/>
              </w:rPr>
              <w:t>3</w:t>
            </w:r>
            <w:r>
              <w:rPr>
                <w:rFonts w:hint="eastAsia"/>
              </w:rPr>
              <w:t>、屏幕大小：≥</w:t>
            </w:r>
            <w:r>
              <w:rPr>
                <w:rFonts w:hint="eastAsia"/>
              </w:rPr>
              <w:t>6.69</w:t>
            </w:r>
            <w:r>
              <w:rPr>
                <w:rFonts w:hint="eastAsia"/>
              </w:rPr>
              <w:t>英寸，屏幕分辨率≥</w:t>
            </w:r>
            <w:r>
              <w:rPr>
                <w:rFonts w:hint="eastAsia"/>
              </w:rPr>
              <w:t xml:space="preserve"> FHD+ 2800 </w:t>
            </w:r>
            <w:r>
              <w:rPr>
                <w:rFonts w:hint="eastAsia"/>
              </w:rPr>
              <w:t>×</w:t>
            </w:r>
            <w:r>
              <w:rPr>
                <w:rFonts w:hint="eastAsia"/>
              </w:rPr>
              <w:t xml:space="preserve"> 1200</w:t>
            </w:r>
          </w:p>
          <w:p w:rsidR="000429C4" w:rsidRDefault="000429C4" w:rsidP="000429C4">
            <w:r>
              <w:rPr>
                <w:rFonts w:hint="eastAsia"/>
              </w:rPr>
              <w:t>4</w:t>
            </w:r>
            <w:r>
              <w:rPr>
                <w:rFonts w:hint="eastAsia"/>
              </w:rPr>
              <w:t>、处理器配置：八核处理器。</w:t>
            </w:r>
          </w:p>
          <w:p w:rsidR="000429C4" w:rsidRDefault="000429C4" w:rsidP="000429C4">
            <w:r>
              <w:rPr>
                <w:rFonts w:hint="eastAsia"/>
              </w:rPr>
              <w:t>5</w:t>
            </w:r>
            <w:r>
              <w:rPr>
                <w:rFonts w:hint="eastAsia"/>
              </w:rPr>
              <w:t>、</w:t>
            </w:r>
            <w:r>
              <w:rPr>
                <w:rFonts w:hint="eastAsia"/>
              </w:rPr>
              <w:t xml:space="preserve">WLAN </w:t>
            </w:r>
            <w:r>
              <w:rPr>
                <w:rFonts w:hint="eastAsia"/>
              </w:rPr>
              <w:t>协议：</w:t>
            </w:r>
            <w:r>
              <w:rPr>
                <w:rFonts w:hint="eastAsia"/>
              </w:rPr>
              <w:t xml:space="preserve">2.4 GHz </w:t>
            </w:r>
            <w:r>
              <w:rPr>
                <w:rFonts w:hint="eastAsia"/>
              </w:rPr>
              <w:t>和</w:t>
            </w:r>
            <w:r>
              <w:rPr>
                <w:rFonts w:hint="eastAsia"/>
              </w:rPr>
              <w:t xml:space="preserve"> 5 GHz</w:t>
            </w:r>
            <w:r>
              <w:rPr>
                <w:rFonts w:hint="eastAsia"/>
              </w:rPr>
              <w:t>，</w:t>
            </w:r>
            <w:r>
              <w:rPr>
                <w:rFonts w:hint="eastAsia"/>
              </w:rPr>
              <w:t>802.11 a/b/g/n/ac/ax/be</w:t>
            </w:r>
            <w:r>
              <w:rPr>
                <w:rFonts w:hint="eastAsia"/>
              </w:rPr>
              <w:t>，</w:t>
            </w:r>
            <w:r>
              <w:rPr>
                <w:rFonts w:hint="eastAsia"/>
              </w:rPr>
              <w:t xml:space="preserve">2 </w:t>
            </w:r>
            <w:r>
              <w:rPr>
                <w:rFonts w:hint="eastAsia"/>
              </w:rPr>
              <w:t>×</w:t>
            </w:r>
            <w:r>
              <w:rPr>
                <w:rFonts w:hint="eastAsia"/>
              </w:rPr>
              <w:t xml:space="preserve"> 2 MIMO</w:t>
            </w:r>
            <w:r>
              <w:rPr>
                <w:rFonts w:hint="eastAsia"/>
              </w:rPr>
              <w:t>。</w:t>
            </w:r>
          </w:p>
          <w:p w:rsidR="000429C4" w:rsidRDefault="000429C4" w:rsidP="000429C4">
            <w:r>
              <w:rPr>
                <w:rFonts w:hint="eastAsia"/>
              </w:rPr>
              <w:t>6</w:t>
            </w:r>
            <w:r>
              <w:rPr>
                <w:rFonts w:hint="eastAsia"/>
              </w:rPr>
              <w:t>、系统：鸿蒙系统（</w:t>
            </w:r>
            <w:r>
              <w:rPr>
                <w:rFonts w:hint="eastAsia"/>
              </w:rPr>
              <w:t>Harmony OS</w:t>
            </w:r>
            <w:r>
              <w:rPr>
                <w:rFonts w:hint="eastAsia"/>
              </w:rPr>
              <w:t>）或</w:t>
            </w:r>
            <w:r>
              <w:rPr>
                <w:rFonts w:hint="eastAsia"/>
              </w:rPr>
              <w:t xml:space="preserve">OriginOS </w:t>
            </w:r>
            <w:r>
              <w:rPr>
                <w:rFonts w:hint="eastAsia"/>
              </w:rPr>
              <w:t>系统或安卓（</w:t>
            </w:r>
            <w:r>
              <w:rPr>
                <w:rFonts w:hint="eastAsia"/>
              </w:rPr>
              <w:t>Android</w:t>
            </w:r>
            <w:r>
              <w:rPr>
                <w:rFonts w:hint="eastAsia"/>
              </w:rPr>
              <w:t>）系统或</w:t>
            </w:r>
            <w:r>
              <w:rPr>
                <w:rFonts w:hint="eastAsia"/>
              </w:rPr>
              <w:t>MagicOs</w:t>
            </w:r>
          </w:p>
          <w:p w:rsidR="000429C4" w:rsidRDefault="000429C4" w:rsidP="000429C4">
            <w:r>
              <w:rPr>
                <w:rFonts w:hint="eastAsia"/>
              </w:rPr>
              <w:t>7</w:t>
            </w:r>
            <w:r>
              <w:rPr>
                <w:rFonts w:hint="eastAsia"/>
              </w:rPr>
              <w:t>、后置摄像头像素：≥</w:t>
            </w:r>
            <w:r>
              <w:rPr>
                <w:rFonts w:hint="eastAsia"/>
              </w:rPr>
              <w:t>5000</w:t>
            </w:r>
            <w:r>
              <w:rPr>
                <w:rFonts w:hint="eastAsia"/>
              </w:rPr>
              <w:t>万像素广角摄像头</w:t>
            </w:r>
            <w:r>
              <w:rPr>
                <w:rFonts w:hint="eastAsia"/>
              </w:rPr>
              <w:t>+5000</w:t>
            </w:r>
            <w:r>
              <w:rPr>
                <w:rFonts w:hint="eastAsia"/>
              </w:rPr>
              <w:t>万像素超广角摄像头，前置摄像</w:t>
            </w:r>
            <w:r>
              <w:rPr>
                <w:rFonts w:hint="eastAsia"/>
              </w:rPr>
              <w:lastRenderedPageBreak/>
              <w:t>头像素：≥</w:t>
            </w:r>
            <w:r>
              <w:rPr>
                <w:rFonts w:hint="eastAsia"/>
              </w:rPr>
              <w:t>3000</w:t>
            </w:r>
            <w:r>
              <w:rPr>
                <w:rFonts w:hint="eastAsia"/>
              </w:rPr>
              <w:t>万像素</w:t>
            </w:r>
          </w:p>
          <w:p w:rsidR="000429C4" w:rsidRDefault="000429C4" w:rsidP="000429C4">
            <w:r>
              <w:rPr>
                <w:rFonts w:hint="eastAsia"/>
              </w:rPr>
              <w:t>8</w:t>
            </w:r>
            <w:r>
              <w:rPr>
                <w:rFonts w:hint="eastAsia"/>
              </w:rPr>
              <w:t>、电池容量：≥</w:t>
            </w:r>
            <w:r>
              <w:rPr>
                <w:rFonts w:hint="eastAsia"/>
              </w:rPr>
              <w:t>4900mAh</w:t>
            </w:r>
          </w:p>
          <w:p w:rsidR="000429C4" w:rsidRDefault="000429C4" w:rsidP="000429C4">
            <w:pPr>
              <w:widowControl/>
              <w:textAlignment w:val="top"/>
            </w:pPr>
            <w:r>
              <w:rPr>
                <w:rFonts w:hint="eastAsia"/>
              </w:rPr>
              <w:t>9</w:t>
            </w:r>
            <w:r>
              <w:rPr>
                <w:rFonts w:hint="eastAsia"/>
              </w:rPr>
              <w:t>、网络模式：双卡双待</w:t>
            </w:r>
          </w:p>
          <w:p w:rsidR="000429C4" w:rsidRPr="00D341F1" w:rsidRDefault="000429C4" w:rsidP="000429C4">
            <w:pPr>
              <w:widowControl/>
              <w:textAlignment w:val="top"/>
              <w:rPr>
                <w:rFonts w:ascii="宋体" w:hAnsi="宋体"/>
                <w:color w:val="000000"/>
                <w:szCs w:val="21"/>
              </w:rPr>
            </w:pPr>
            <w:r>
              <w:rPr>
                <w:rFonts w:hint="eastAsia"/>
              </w:rPr>
              <w:t>注：需提供移动办公终端具体型号和佐证材料。</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DF00C3" w:rsidP="000429C4">
            <w:pPr>
              <w:widowControl/>
              <w:textAlignment w:val="top"/>
              <w:rPr>
                <w:rFonts w:ascii="宋体" w:hAnsi="宋体"/>
                <w:color w:val="000000"/>
                <w:szCs w:val="21"/>
              </w:rPr>
            </w:pPr>
            <w:r w:rsidRPr="00D341F1">
              <w:rPr>
                <w:rFonts w:ascii="宋体" w:hAnsi="宋体"/>
                <w:color w:val="000000"/>
                <w:szCs w:val="21"/>
              </w:rPr>
              <w:t>（须标明</w:t>
            </w:r>
            <w:r>
              <w:rPr>
                <w:rFonts w:ascii="宋体" w:hAnsi="宋体"/>
                <w:color w:val="000000"/>
                <w:szCs w:val="21"/>
              </w:rPr>
              <w:t>响应文件</w:t>
            </w:r>
            <w:r w:rsidRPr="00D341F1">
              <w:rPr>
                <w:rFonts w:ascii="宋体" w:hAnsi="宋体"/>
                <w:color w:val="000000"/>
                <w:szCs w:val="21"/>
              </w:rPr>
              <w:t>中证明文件料对应的页码）</w:t>
            </w:r>
          </w:p>
        </w:tc>
      </w:tr>
      <w:tr w:rsidR="000429C4" w:rsidTr="000429C4">
        <w:tc>
          <w:tcPr>
            <w:tcW w:w="455" w:type="pct"/>
            <w:vMerge/>
            <w:tcBorders>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Default="000429C4" w:rsidP="000429C4">
            <w:r>
              <w:rPr>
                <w:rFonts w:hint="eastAsia"/>
              </w:rPr>
              <w:t>医护尊享包②移动办公终端参数：</w:t>
            </w:r>
          </w:p>
          <w:p w:rsidR="000429C4" w:rsidRDefault="000429C4" w:rsidP="000429C4">
            <w:r>
              <w:rPr>
                <w:rFonts w:hint="eastAsia"/>
              </w:rPr>
              <w:t>1</w:t>
            </w:r>
            <w:r>
              <w:rPr>
                <w:rFonts w:hint="eastAsia"/>
              </w:rPr>
              <w:t>、</w:t>
            </w:r>
            <w:r>
              <w:rPr>
                <w:rFonts w:hint="eastAsia"/>
              </w:rPr>
              <w:t>5G</w:t>
            </w:r>
            <w:r>
              <w:rPr>
                <w:rFonts w:hint="eastAsia"/>
              </w:rPr>
              <w:t>手机</w:t>
            </w:r>
          </w:p>
          <w:p w:rsidR="000429C4" w:rsidRDefault="000429C4" w:rsidP="000429C4">
            <w:r>
              <w:rPr>
                <w:rFonts w:hint="eastAsia"/>
              </w:rPr>
              <w:t>2</w:t>
            </w:r>
            <w:r>
              <w:rPr>
                <w:rFonts w:hint="eastAsia"/>
              </w:rPr>
              <w:t>、运行内存：≥</w:t>
            </w:r>
            <w:r>
              <w:rPr>
                <w:rFonts w:hint="eastAsia"/>
              </w:rPr>
              <w:t>12GB</w:t>
            </w:r>
            <w:r>
              <w:rPr>
                <w:rFonts w:hint="eastAsia"/>
              </w:rPr>
              <w:t>，机身存储：≥</w:t>
            </w:r>
            <w:r>
              <w:rPr>
                <w:rFonts w:hint="eastAsia"/>
              </w:rPr>
              <w:t>256GB</w:t>
            </w:r>
          </w:p>
          <w:p w:rsidR="000429C4" w:rsidRDefault="000429C4" w:rsidP="000429C4">
            <w:r>
              <w:rPr>
                <w:rFonts w:hint="eastAsia"/>
              </w:rPr>
              <w:t>3</w:t>
            </w:r>
            <w:r>
              <w:rPr>
                <w:rFonts w:hint="eastAsia"/>
              </w:rPr>
              <w:t>、屏幕大小：≥</w:t>
            </w:r>
            <w:r>
              <w:rPr>
                <w:rFonts w:hint="eastAsia"/>
              </w:rPr>
              <w:t>6.69</w:t>
            </w:r>
            <w:r>
              <w:rPr>
                <w:rFonts w:hint="eastAsia"/>
              </w:rPr>
              <w:t>英寸，屏幕分辨率≥</w:t>
            </w:r>
            <w:r>
              <w:rPr>
                <w:rFonts w:hint="eastAsia"/>
              </w:rPr>
              <w:t xml:space="preserve"> 2400*1080</w:t>
            </w:r>
          </w:p>
          <w:p w:rsidR="000429C4" w:rsidRDefault="000429C4" w:rsidP="000429C4">
            <w:r>
              <w:rPr>
                <w:rFonts w:hint="eastAsia"/>
              </w:rPr>
              <w:t>4</w:t>
            </w:r>
            <w:r>
              <w:rPr>
                <w:rFonts w:hint="eastAsia"/>
              </w:rPr>
              <w:t>、处理器配置：八核处理器。</w:t>
            </w:r>
          </w:p>
          <w:p w:rsidR="000429C4" w:rsidRDefault="000429C4" w:rsidP="000429C4">
            <w:r>
              <w:rPr>
                <w:rFonts w:hint="eastAsia"/>
              </w:rPr>
              <w:t>5</w:t>
            </w:r>
            <w:r>
              <w:rPr>
                <w:rFonts w:hint="eastAsia"/>
              </w:rPr>
              <w:t>、</w:t>
            </w:r>
            <w:r>
              <w:rPr>
                <w:rFonts w:hint="eastAsia"/>
              </w:rPr>
              <w:t xml:space="preserve">WLAN </w:t>
            </w:r>
            <w:r>
              <w:rPr>
                <w:rFonts w:hint="eastAsia"/>
              </w:rPr>
              <w:t>协议：</w:t>
            </w:r>
            <w:r>
              <w:rPr>
                <w:rFonts w:hint="eastAsia"/>
              </w:rPr>
              <w:t>802.11 a/b/g/n/ac/ax</w:t>
            </w:r>
            <w:r>
              <w:rPr>
                <w:rFonts w:hint="eastAsia"/>
              </w:rPr>
              <w:t>，</w:t>
            </w:r>
            <w:r>
              <w:rPr>
                <w:rFonts w:hint="eastAsia"/>
              </w:rPr>
              <w:t>2x2 MIMO</w:t>
            </w:r>
          </w:p>
          <w:p w:rsidR="000429C4" w:rsidRDefault="000429C4" w:rsidP="000429C4">
            <w:r>
              <w:rPr>
                <w:rFonts w:hint="eastAsia"/>
              </w:rPr>
              <w:t>6</w:t>
            </w:r>
            <w:r>
              <w:rPr>
                <w:rFonts w:hint="eastAsia"/>
              </w:rPr>
              <w:t>、系统：</w:t>
            </w:r>
            <w:r>
              <w:rPr>
                <w:rFonts w:hint="eastAsia"/>
              </w:rPr>
              <w:t>OriginOS 4</w:t>
            </w:r>
            <w:r>
              <w:rPr>
                <w:rFonts w:hint="eastAsia"/>
              </w:rPr>
              <w:t>系统或</w:t>
            </w:r>
            <w:r>
              <w:rPr>
                <w:rFonts w:hint="eastAsia"/>
              </w:rPr>
              <w:t>Magic OS7.2</w:t>
            </w:r>
            <w:r>
              <w:rPr>
                <w:rFonts w:hint="eastAsia"/>
              </w:rPr>
              <w:t>系统或</w:t>
            </w:r>
            <w:r>
              <w:rPr>
                <w:rFonts w:hint="eastAsia"/>
              </w:rPr>
              <w:t>Color OS</w:t>
            </w:r>
            <w:r>
              <w:rPr>
                <w:rFonts w:hint="eastAsia"/>
              </w:rPr>
              <w:t>系统</w:t>
            </w:r>
          </w:p>
          <w:p w:rsidR="000429C4" w:rsidRDefault="000429C4" w:rsidP="000429C4">
            <w:r>
              <w:rPr>
                <w:rFonts w:hint="eastAsia"/>
              </w:rPr>
              <w:t>7</w:t>
            </w:r>
            <w:r>
              <w:rPr>
                <w:rFonts w:hint="eastAsia"/>
              </w:rPr>
              <w:t>、后置摄像头像素：≥</w:t>
            </w:r>
            <w:r>
              <w:rPr>
                <w:rFonts w:hint="eastAsia"/>
              </w:rPr>
              <w:t>5000</w:t>
            </w:r>
            <w:r>
              <w:rPr>
                <w:rFonts w:hint="eastAsia"/>
              </w:rPr>
              <w:t>万主摄像素</w:t>
            </w:r>
            <w:r>
              <w:rPr>
                <w:rFonts w:hint="eastAsia"/>
              </w:rPr>
              <w:t>+800</w:t>
            </w:r>
            <w:r>
              <w:rPr>
                <w:rFonts w:hint="eastAsia"/>
              </w:rPr>
              <w:t>万广角像素，前置摄像头像素：≥</w:t>
            </w:r>
            <w:r>
              <w:rPr>
                <w:rFonts w:hint="eastAsia"/>
              </w:rPr>
              <w:t>3200</w:t>
            </w:r>
            <w:r>
              <w:rPr>
                <w:rFonts w:hint="eastAsia"/>
              </w:rPr>
              <w:t>万像素</w:t>
            </w:r>
          </w:p>
          <w:p w:rsidR="000429C4" w:rsidRDefault="000429C4" w:rsidP="000429C4">
            <w:r>
              <w:rPr>
                <w:rFonts w:hint="eastAsia"/>
              </w:rPr>
              <w:t>8</w:t>
            </w:r>
            <w:r>
              <w:rPr>
                <w:rFonts w:hint="eastAsia"/>
              </w:rPr>
              <w:t>、电池容量：≥</w:t>
            </w:r>
            <w:r>
              <w:rPr>
                <w:rFonts w:hint="eastAsia"/>
              </w:rPr>
              <w:t>4800mAh</w:t>
            </w:r>
          </w:p>
          <w:p w:rsidR="000429C4" w:rsidRDefault="000429C4" w:rsidP="000429C4">
            <w:r>
              <w:rPr>
                <w:rFonts w:hint="eastAsia"/>
              </w:rPr>
              <w:t>9</w:t>
            </w:r>
            <w:r>
              <w:rPr>
                <w:rFonts w:hint="eastAsia"/>
              </w:rPr>
              <w:t>、网络模式：双卡双待</w:t>
            </w:r>
          </w:p>
          <w:p w:rsidR="000429C4" w:rsidRDefault="000429C4" w:rsidP="000429C4">
            <w:r>
              <w:rPr>
                <w:rFonts w:hint="eastAsia"/>
              </w:rPr>
              <w:t>注：需提供移动办公终端具体型号和佐证材料。</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805296" w:rsidP="000429C4">
            <w:pPr>
              <w:widowControl/>
              <w:textAlignment w:val="top"/>
              <w:rPr>
                <w:rFonts w:ascii="宋体" w:hAnsi="宋体"/>
                <w:color w:val="000000"/>
                <w:szCs w:val="21"/>
              </w:rPr>
            </w:pPr>
            <w:r w:rsidRPr="00D341F1">
              <w:rPr>
                <w:rFonts w:ascii="宋体" w:hAnsi="宋体"/>
                <w:color w:val="000000"/>
                <w:szCs w:val="21"/>
              </w:rPr>
              <w:t>（须标明</w:t>
            </w:r>
            <w:r>
              <w:rPr>
                <w:rFonts w:ascii="宋体" w:hAnsi="宋体"/>
                <w:color w:val="000000"/>
                <w:szCs w:val="21"/>
              </w:rPr>
              <w:t>响应文件</w:t>
            </w:r>
            <w:r w:rsidRPr="00D341F1">
              <w:rPr>
                <w:rFonts w:ascii="宋体" w:hAnsi="宋体"/>
                <w:color w:val="000000"/>
                <w:szCs w:val="21"/>
              </w:rPr>
              <w:t>中证明文件料对应的页码）</w:t>
            </w:r>
          </w:p>
        </w:tc>
      </w:tr>
      <w:tr w:rsidR="000429C4" w:rsidTr="000429C4">
        <w:tc>
          <w:tcPr>
            <w:tcW w:w="455" w:type="pct"/>
            <w:vMerge/>
            <w:tcBorders>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Default="000429C4" w:rsidP="000429C4">
            <w:r>
              <w:rPr>
                <w:rFonts w:hint="eastAsia"/>
              </w:rPr>
              <w:t>医护尊享包③移动办公终端参数：</w:t>
            </w:r>
          </w:p>
          <w:p w:rsidR="000429C4" w:rsidRDefault="000429C4" w:rsidP="000429C4">
            <w:r>
              <w:rPr>
                <w:rFonts w:hint="eastAsia"/>
              </w:rPr>
              <w:t>1</w:t>
            </w:r>
            <w:r>
              <w:rPr>
                <w:rFonts w:hint="eastAsia"/>
              </w:rPr>
              <w:t>、</w:t>
            </w:r>
            <w:r>
              <w:rPr>
                <w:rFonts w:hint="eastAsia"/>
              </w:rPr>
              <w:t>5G</w:t>
            </w:r>
            <w:r>
              <w:rPr>
                <w:rFonts w:hint="eastAsia"/>
              </w:rPr>
              <w:t>、</w:t>
            </w:r>
            <w:r>
              <w:rPr>
                <w:rFonts w:hint="eastAsia"/>
              </w:rPr>
              <w:t>4G</w:t>
            </w:r>
            <w:r>
              <w:rPr>
                <w:rFonts w:hint="eastAsia"/>
              </w:rPr>
              <w:t>手机（</w:t>
            </w:r>
            <w:r>
              <w:rPr>
                <w:rFonts w:hint="eastAsia"/>
              </w:rPr>
              <w:t>1400</w:t>
            </w:r>
            <w:r>
              <w:rPr>
                <w:rFonts w:hint="eastAsia"/>
              </w:rPr>
              <w:t>元）</w:t>
            </w:r>
          </w:p>
          <w:p w:rsidR="000429C4" w:rsidRDefault="000429C4" w:rsidP="000429C4">
            <w:r>
              <w:rPr>
                <w:rFonts w:hint="eastAsia"/>
              </w:rPr>
              <w:t>2</w:t>
            </w:r>
            <w:r>
              <w:rPr>
                <w:rFonts w:hint="eastAsia"/>
              </w:rPr>
              <w:t>、运行内存：≥</w:t>
            </w:r>
            <w:r>
              <w:rPr>
                <w:rFonts w:hint="eastAsia"/>
              </w:rPr>
              <w:t>8GB</w:t>
            </w:r>
            <w:r>
              <w:rPr>
                <w:rFonts w:hint="eastAsia"/>
              </w:rPr>
              <w:t>，机身存储：≥</w:t>
            </w:r>
            <w:r>
              <w:rPr>
                <w:rFonts w:hint="eastAsia"/>
              </w:rPr>
              <w:t>256GB</w:t>
            </w:r>
          </w:p>
          <w:p w:rsidR="000429C4" w:rsidRDefault="000429C4" w:rsidP="000429C4">
            <w:r>
              <w:rPr>
                <w:rFonts w:hint="eastAsia"/>
              </w:rPr>
              <w:t>3</w:t>
            </w:r>
            <w:r>
              <w:rPr>
                <w:rFonts w:hint="eastAsia"/>
              </w:rPr>
              <w:t>、屏幕大小：≥</w:t>
            </w:r>
            <w:r>
              <w:rPr>
                <w:rFonts w:hint="eastAsia"/>
              </w:rPr>
              <w:t>6.6</w:t>
            </w:r>
            <w:r>
              <w:rPr>
                <w:rFonts w:hint="eastAsia"/>
              </w:rPr>
              <w:t>英寸，屏幕分辨率≥</w:t>
            </w:r>
            <w:r>
              <w:rPr>
                <w:rFonts w:hint="eastAsia"/>
              </w:rPr>
              <w:t xml:space="preserve"> 2200*1080</w:t>
            </w:r>
          </w:p>
          <w:p w:rsidR="000429C4" w:rsidRDefault="000429C4" w:rsidP="000429C4">
            <w:r>
              <w:rPr>
                <w:rFonts w:hint="eastAsia"/>
              </w:rPr>
              <w:t>4</w:t>
            </w:r>
            <w:r>
              <w:rPr>
                <w:rFonts w:hint="eastAsia"/>
              </w:rPr>
              <w:t>、处理器配置：八核处理器</w:t>
            </w:r>
          </w:p>
          <w:p w:rsidR="000429C4" w:rsidRDefault="000429C4" w:rsidP="000429C4">
            <w:r>
              <w:rPr>
                <w:rFonts w:hint="eastAsia"/>
              </w:rPr>
              <w:t>5</w:t>
            </w:r>
            <w:r>
              <w:rPr>
                <w:rFonts w:hint="eastAsia"/>
              </w:rPr>
              <w:t>、</w:t>
            </w:r>
            <w:r>
              <w:rPr>
                <w:rFonts w:hint="eastAsia"/>
              </w:rPr>
              <w:t xml:space="preserve">WLAN </w:t>
            </w:r>
            <w:r>
              <w:rPr>
                <w:rFonts w:hint="eastAsia"/>
              </w:rPr>
              <w:t>协议：</w:t>
            </w:r>
            <w:r>
              <w:rPr>
                <w:rFonts w:hint="eastAsia"/>
              </w:rPr>
              <w:t>802.11 a/b/g/n/ac</w:t>
            </w:r>
          </w:p>
          <w:p w:rsidR="000429C4" w:rsidRDefault="000429C4" w:rsidP="000429C4">
            <w:r>
              <w:rPr>
                <w:rFonts w:hint="eastAsia"/>
              </w:rPr>
              <w:t>6</w:t>
            </w:r>
            <w:r>
              <w:rPr>
                <w:rFonts w:hint="eastAsia"/>
              </w:rPr>
              <w:t>、系统：鸿蒙系统（</w:t>
            </w:r>
            <w:r>
              <w:rPr>
                <w:rFonts w:hint="eastAsia"/>
              </w:rPr>
              <w:t>Harmony OS</w:t>
            </w:r>
            <w:r>
              <w:rPr>
                <w:rFonts w:hint="eastAsia"/>
              </w:rPr>
              <w:t>）或</w:t>
            </w:r>
            <w:r>
              <w:rPr>
                <w:rFonts w:hint="eastAsia"/>
              </w:rPr>
              <w:t xml:space="preserve">OriginOS </w:t>
            </w:r>
            <w:r>
              <w:rPr>
                <w:rFonts w:hint="eastAsia"/>
              </w:rPr>
              <w:t>系统或安卓（</w:t>
            </w:r>
            <w:r>
              <w:rPr>
                <w:rFonts w:hint="eastAsia"/>
              </w:rPr>
              <w:t>Android</w:t>
            </w:r>
            <w:r>
              <w:rPr>
                <w:rFonts w:hint="eastAsia"/>
              </w:rPr>
              <w:t>）系统或</w:t>
            </w:r>
            <w:r>
              <w:rPr>
                <w:rFonts w:hint="eastAsia"/>
              </w:rPr>
              <w:t>MagicOs</w:t>
            </w:r>
          </w:p>
          <w:p w:rsidR="000429C4" w:rsidRDefault="000429C4" w:rsidP="000429C4">
            <w:r>
              <w:rPr>
                <w:rFonts w:hint="eastAsia"/>
              </w:rPr>
              <w:t>7</w:t>
            </w:r>
            <w:r>
              <w:rPr>
                <w:rFonts w:hint="eastAsia"/>
              </w:rPr>
              <w:t>、后置摄像头像素：≥</w:t>
            </w:r>
            <w:r>
              <w:rPr>
                <w:rFonts w:hint="eastAsia"/>
              </w:rPr>
              <w:t>5000</w:t>
            </w:r>
            <w:r>
              <w:rPr>
                <w:rFonts w:hint="eastAsia"/>
              </w:rPr>
              <w:t>万像素，前置摄像头像素：≥</w:t>
            </w:r>
            <w:r>
              <w:rPr>
                <w:rFonts w:hint="eastAsia"/>
              </w:rPr>
              <w:t>800</w:t>
            </w:r>
            <w:r>
              <w:rPr>
                <w:rFonts w:hint="eastAsia"/>
              </w:rPr>
              <w:t>万像素</w:t>
            </w:r>
          </w:p>
          <w:p w:rsidR="000429C4" w:rsidRDefault="000429C4" w:rsidP="000429C4">
            <w:r>
              <w:rPr>
                <w:rFonts w:hint="eastAsia"/>
              </w:rPr>
              <w:t>8</w:t>
            </w:r>
            <w:r>
              <w:rPr>
                <w:rFonts w:hint="eastAsia"/>
              </w:rPr>
              <w:t>、电池容量：≥</w:t>
            </w:r>
            <w:r>
              <w:rPr>
                <w:rFonts w:hint="eastAsia"/>
              </w:rPr>
              <w:t>5000mAh</w:t>
            </w:r>
          </w:p>
          <w:p w:rsidR="000429C4" w:rsidRDefault="000429C4" w:rsidP="000429C4">
            <w:r>
              <w:rPr>
                <w:rFonts w:hint="eastAsia"/>
              </w:rPr>
              <w:t>注：需提供移动办公终端具体型号和佐证材料。</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805296" w:rsidP="000429C4">
            <w:pPr>
              <w:widowControl/>
              <w:textAlignment w:val="top"/>
              <w:rPr>
                <w:rFonts w:ascii="宋体" w:hAnsi="宋体"/>
                <w:color w:val="000000"/>
                <w:szCs w:val="21"/>
              </w:rPr>
            </w:pPr>
            <w:r w:rsidRPr="00D341F1">
              <w:rPr>
                <w:rFonts w:ascii="宋体" w:hAnsi="宋体"/>
                <w:color w:val="000000"/>
                <w:szCs w:val="21"/>
              </w:rPr>
              <w:t>（须标明</w:t>
            </w:r>
            <w:r>
              <w:rPr>
                <w:rFonts w:ascii="宋体" w:hAnsi="宋体"/>
                <w:color w:val="000000"/>
                <w:szCs w:val="21"/>
              </w:rPr>
              <w:t>响应文件</w:t>
            </w:r>
            <w:r w:rsidRPr="00D341F1">
              <w:rPr>
                <w:rFonts w:ascii="宋体" w:hAnsi="宋体"/>
                <w:color w:val="000000"/>
                <w:szCs w:val="21"/>
              </w:rPr>
              <w:t>中证明文件料对应的页码）</w:t>
            </w:r>
          </w:p>
        </w:tc>
      </w:tr>
      <w:tr w:rsidR="000429C4" w:rsidTr="000429C4">
        <w:trPr>
          <w:trHeight w:val="291"/>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保密</w:t>
            </w: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24</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双方均同意对合同执行期间对方提供的资料信息以及履行合同过程中获知的技术信息、财务信息、患者信息及其他未公开信息予以保密，并在合同终止后长期保密，不得擅自使用、公开或泄露给第三方。若因一方擅自使用、公开或泄露另一方的保密信息而造成的损失，由违约方承担全部赔偿责任（包括</w:t>
            </w:r>
            <w:r w:rsidRPr="00D341F1">
              <w:rPr>
                <w:rFonts w:ascii="宋体" w:hAnsi="宋体"/>
                <w:color w:val="000000"/>
                <w:szCs w:val="21"/>
              </w:rPr>
              <w:lastRenderedPageBreak/>
              <w:t>但不限于因主张权利而产生的交通费、住宿费、律师费、诉讼费、调查费等）。</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lastRenderedPageBreak/>
              <w:t>合同解除</w:t>
            </w: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25</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如果双方中的任何一方由于严重火灾、水灾、台风和地震等于不可抗力的事件，致使合同无法履行时，受事件影响的一方应在事件发生后立即提出书面申请并持政府有关部门出具的合法证明文件交由另一方后，可以终止执行合同，因不可抗力事件导致合同终止的，双方均不承担违约责任。</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26</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若供应商提供的服务未按照合同约定执行或未达到采购人规定标准，应按照采购人的要求进行整改，整改不合格的，采购人有权解除合同并由供应商赔偿采购人全部损失（包括但不限于采购人因主张权利而产生的交通费、住宿费、律师费、诉讼费等）。</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27</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一方在执行合同时因违法导致合同无法继续履行的，守约方有权解除合同。违约方应赔偿守约方全部经济损失并承担法律责任（经济损失包括但不限于守约方因主张权利而产生的交通费、住宿费、律师费、诉讼费、调查费等）。</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违约责任</w:t>
            </w: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28</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双方应严格履行本合同，任一方未履行或未完全履行本合同约定的义务致使合同目的不能实现的，均属于严重违约。违约方应按合同已支付服务费的30%向守约方支付违约金，并赔偿守约方的经济损失（包括但不限于守约方因主张权利而产生的交通费、住宿费、律师费、诉讼费调查费等），同时守约方有权单方面解除本合同，不承担任何违约责任。</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29</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供应商在接到采购人服务通知后，需按合同约定时间到达采购人指定地点提供服务。否则，采购人有权要求供应商按1000元/次支付违约金，同时采购人有权委托第三方提供维修服务，由此产生的费用由供应商承担。</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30</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供应商提供的服务经采购人验收不合格的，供应商需立即进行整改并向采购人提供情况说明，同时供应商应赔偿采购人当批次服务费30%的违约金。若供应商出现2次上述情况，采购人可单方面终止合同，供应商应赔偿采购人已支付的服务费总额30%的违约金，并赔偿由此给采购人造成的全部损失。</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31</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本项目采购人损失包括但不限于采购人遭受</w:t>
            </w:r>
            <w:r w:rsidRPr="00D341F1">
              <w:rPr>
                <w:rFonts w:ascii="宋体" w:hAnsi="宋体"/>
                <w:color w:val="000000"/>
                <w:szCs w:val="21"/>
              </w:rPr>
              <w:lastRenderedPageBreak/>
              <w:t>的直接经济损失、预期可得利益损失以及采购人为维护权益而支出的诉讼费、律师费、公证费、鉴定费、保全费、检化验费、交通费、食宿费等。</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lastRenderedPageBreak/>
              <w:t>供应商义务</w:t>
            </w:r>
          </w:p>
        </w:tc>
      </w:tr>
      <w:tr w:rsidR="000429C4" w:rsidTr="000429C4">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32</w:t>
            </w: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如果中标，中标人接到中标通知后（中标通知形式包含但不限于电话通知、QQ通知等） ，立即与采购部相关老师对接整理合同.中标人于接到中标通知后5个工作日内，将合格签字盖章纸质版合同送至医院，进行医院合同会签流程。</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验收方案</w:t>
            </w:r>
          </w:p>
        </w:tc>
      </w:tr>
      <w:tr w:rsidR="000429C4" w:rsidTr="000429C4">
        <w:tc>
          <w:tcPr>
            <w:tcW w:w="455" w:type="pct"/>
            <w:vMerge w:val="restart"/>
            <w:tcBorders>
              <w:top w:val="single" w:sz="4" w:space="0" w:color="auto"/>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r w:rsidRPr="00D341F1">
              <w:rPr>
                <w:rFonts w:ascii="宋体" w:hAnsi="宋体" w:hint="eastAsia"/>
                <w:color w:val="000000"/>
                <w:szCs w:val="21"/>
              </w:rPr>
              <w:t>33</w:t>
            </w:r>
          </w:p>
        </w:tc>
        <w:tc>
          <w:tcPr>
            <w:tcW w:w="4545" w:type="pct"/>
            <w:gridSpan w:val="3"/>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验收主体：</w:t>
            </w:r>
            <w:r w:rsidRPr="00D341F1">
              <w:rPr>
                <w:rFonts w:ascii="宋体" w:hAnsi="宋体" w:hint="eastAsia"/>
                <w:color w:val="000000"/>
                <w:szCs w:val="21"/>
              </w:rPr>
              <w:t>眉山市妇幼保健院</w:t>
            </w:r>
          </w:p>
        </w:tc>
      </w:tr>
      <w:tr w:rsidR="000429C4" w:rsidTr="000429C4">
        <w:tc>
          <w:tcPr>
            <w:tcW w:w="455" w:type="pct"/>
            <w:vMerge/>
            <w:tcBorders>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A456F1">
              <w:rPr>
                <w:rFonts w:ascii="宋体" w:hAnsi="宋体" w:hint="eastAsia"/>
                <w:color w:val="000000"/>
                <w:szCs w:val="21"/>
              </w:rPr>
              <w:t>验收时间：供应商完成合同签订，并在接到采购人通知后，供应商应在接到通知之日起2个工作日内完成存量号码转网服务和新增号码开号并完成套餐办理，10个工作日内按采购人要求将办公终端及对应通讯套餐配送至医院指定地点并验收。针对采购人临时新增需求，5个工作日内完成配置办公通讯服务。</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vMerge/>
            <w:tcBorders>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4545" w:type="pct"/>
            <w:gridSpan w:val="3"/>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验收方式：由管理部门进行验收</w:t>
            </w:r>
          </w:p>
        </w:tc>
      </w:tr>
      <w:tr w:rsidR="000429C4" w:rsidTr="000429C4">
        <w:trPr>
          <w:trHeight w:val="1473"/>
        </w:trPr>
        <w:tc>
          <w:tcPr>
            <w:tcW w:w="455" w:type="pct"/>
            <w:vMerge/>
            <w:tcBorders>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4545" w:type="pct"/>
            <w:gridSpan w:val="3"/>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r w:rsidRPr="00D341F1">
              <w:rPr>
                <w:rFonts w:ascii="宋体" w:hAnsi="宋体"/>
                <w:color w:val="000000"/>
                <w:szCs w:val="21"/>
              </w:rPr>
              <w:t>验收程序：对货物进行开箱清点，对合同、送货单和实物三者进行数量、型号、配置等方面的核对，检查三者是否相符。检查外包装是否完好，拆箱后货物的外观有无破损，对服务内容、标准及供应商履约情况进行确认，在确认货物符合要求后，完成验收。</w:t>
            </w:r>
          </w:p>
        </w:tc>
      </w:tr>
      <w:tr w:rsidR="000429C4" w:rsidTr="000429C4">
        <w:trPr>
          <w:trHeight w:val="2003"/>
        </w:trPr>
        <w:tc>
          <w:tcPr>
            <w:tcW w:w="455" w:type="pct"/>
            <w:vMerge/>
            <w:tcBorders>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4545" w:type="pct"/>
            <w:gridSpan w:val="3"/>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spacing w:line="360" w:lineRule="auto"/>
              <w:textAlignment w:val="top"/>
              <w:rPr>
                <w:rFonts w:ascii="宋体" w:hAnsi="宋体"/>
                <w:color w:val="000000"/>
                <w:szCs w:val="21"/>
              </w:rPr>
            </w:pPr>
            <w:r w:rsidRPr="00D341F1">
              <w:rPr>
                <w:rFonts w:ascii="宋体" w:hAnsi="宋体" w:hint="eastAsia"/>
                <w:color w:val="000000"/>
                <w:szCs w:val="21"/>
              </w:rPr>
              <w:t>验收内容：</w:t>
            </w:r>
          </w:p>
          <w:p w:rsidR="000429C4" w:rsidRPr="00D341F1" w:rsidRDefault="000429C4" w:rsidP="000429C4">
            <w:pPr>
              <w:widowControl/>
              <w:numPr>
                <w:ilvl w:val="0"/>
                <w:numId w:val="4"/>
              </w:numPr>
              <w:spacing w:line="288" w:lineRule="auto"/>
              <w:ind w:left="0" w:firstLine="0"/>
              <w:textAlignment w:val="top"/>
              <w:rPr>
                <w:rFonts w:ascii="宋体" w:hAnsi="宋体"/>
                <w:color w:val="000000"/>
                <w:szCs w:val="21"/>
              </w:rPr>
            </w:pPr>
            <w:r w:rsidRPr="00D341F1">
              <w:rPr>
                <w:rFonts w:ascii="宋体" w:hAnsi="宋体" w:hint="eastAsia"/>
                <w:color w:val="000000"/>
                <w:szCs w:val="21"/>
              </w:rPr>
              <w:t>是否按时按需配送；</w:t>
            </w:r>
          </w:p>
          <w:p w:rsidR="000429C4" w:rsidRPr="00D341F1" w:rsidRDefault="000429C4" w:rsidP="000429C4">
            <w:pPr>
              <w:widowControl/>
              <w:numPr>
                <w:ilvl w:val="0"/>
                <w:numId w:val="4"/>
              </w:numPr>
              <w:spacing w:line="288" w:lineRule="auto"/>
              <w:ind w:left="0" w:firstLine="0"/>
              <w:textAlignment w:val="top"/>
              <w:rPr>
                <w:rFonts w:ascii="宋体" w:hAnsi="宋体"/>
                <w:color w:val="000000"/>
                <w:szCs w:val="21"/>
              </w:rPr>
            </w:pPr>
            <w:r w:rsidRPr="00D341F1">
              <w:rPr>
                <w:rFonts w:ascii="宋体" w:hAnsi="宋体" w:hint="eastAsia"/>
                <w:color w:val="000000"/>
                <w:szCs w:val="21"/>
              </w:rPr>
              <w:t>货物的质量是否符合要求；</w:t>
            </w:r>
          </w:p>
          <w:p w:rsidR="000429C4" w:rsidRPr="00D341F1" w:rsidRDefault="000429C4" w:rsidP="000429C4">
            <w:pPr>
              <w:widowControl/>
              <w:numPr>
                <w:ilvl w:val="0"/>
                <w:numId w:val="4"/>
              </w:numPr>
              <w:spacing w:line="288" w:lineRule="auto"/>
              <w:ind w:left="0" w:firstLine="0"/>
              <w:textAlignment w:val="top"/>
              <w:rPr>
                <w:rFonts w:ascii="宋体" w:hAnsi="宋体"/>
                <w:color w:val="000000"/>
                <w:szCs w:val="21"/>
              </w:rPr>
            </w:pPr>
            <w:r w:rsidRPr="00D341F1">
              <w:rPr>
                <w:rFonts w:ascii="宋体" w:hAnsi="宋体" w:hint="eastAsia"/>
                <w:color w:val="000000"/>
                <w:szCs w:val="21"/>
              </w:rPr>
              <w:t>货物的数量是否正确；</w:t>
            </w:r>
          </w:p>
          <w:p w:rsidR="000429C4" w:rsidRPr="00D341F1" w:rsidRDefault="000429C4" w:rsidP="000429C4">
            <w:pPr>
              <w:widowControl/>
              <w:numPr>
                <w:ilvl w:val="0"/>
                <w:numId w:val="4"/>
              </w:numPr>
              <w:spacing w:line="288" w:lineRule="auto"/>
              <w:ind w:left="0" w:firstLine="0"/>
              <w:textAlignment w:val="top"/>
              <w:rPr>
                <w:rFonts w:ascii="宋体" w:hAnsi="宋体"/>
                <w:color w:val="000000"/>
                <w:szCs w:val="21"/>
              </w:rPr>
            </w:pPr>
            <w:r w:rsidRPr="00D341F1">
              <w:rPr>
                <w:rFonts w:ascii="宋体" w:hAnsi="宋体" w:hint="eastAsia"/>
                <w:color w:val="000000"/>
                <w:szCs w:val="21"/>
              </w:rPr>
              <w:t>配送地点是否符合要求。</w:t>
            </w:r>
          </w:p>
        </w:tc>
      </w:tr>
      <w:tr w:rsidR="000429C4" w:rsidTr="000429C4">
        <w:tc>
          <w:tcPr>
            <w:tcW w:w="455" w:type="pct"/>
            <w:vMerge/>
            <w:tcBorders>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spacing w:line="288" w:lineRule="auto"/>
              <w:textAlignment w:val="top"/>
              <w:rPr>
                <w:rFonts w:ascii="宋体" w:hAnsi="宋体"/>
                <w:color w:val="000000"/>
                <w:szCs w:val="21"/>
              </w:rPr>
            </w:pPr>
            <w:r w:rsidRPr="00D341F1">
              <w:rPr>
                <w:rFonts w:ascii="宋体" w:hAnsi="宋体"/>
                <w:color w:val="000000"/>
                <w:szCs w:val="21"/>
              </w:rPr>
              <w:t>验收标准：</w:t>
            </w:r>
          </w:p>
          <w:p w:rsidR="000429C4" w:rsidRPr="00D341F1" w:rsidRDefault="000429C4" w:rsidP="000429C4">
            <w:pPr>
              <w:widowControl/>
              <w:numPr>
                <w:ilvl w:val="0"/>
                <w:numId w:val="5"/>
              </w:numPr>
              <w:spacing w:line="288" w:lineRule="auto"/>
              <w:ind w:left="20" w:firstLine="400"/>
              <w:textAlignment w:val="top"/>
              <w:rPr>
                <w:rFonts w:ascii="宋体" w:hAnsi="宋体"/>
                <w:color w:val="000000"/>
                <w:szCs w:val="21"/>
              </w:rPr>
            </w:pPr>
            <w:r w:rsidRPr="00D341F1">
              <w:rPr>
                <w:rFonts w:ascii="宋体" w:hAnsi="宋体"/>
                <w:color w:val="000000"/>
                <w:szCs w:val="21"/>
              </w:rPr>
              <w:t>采购人有权对标签不明确、包装破损、包装污染、货物损坏、质量不合格等不符合招标文件及合同要求的货物进行拒收，并且采购人不承担任何违约责任。</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vMerge/>
            <w:tcBorders>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numPr>
                <w:ilvl w:val="0"/>
                <w:numId w:val="5"/>
              </w:numPr>
              <w:spacing w:line="288" w:lineRule="auto"/>
              <w:ind w:left="20" w:firstLine="400"/>
              <w:textAlignment w:val="top"/>
              <w:rPr>
                <w:rFonts w:ascii="宋体" w:hAnsi="宋体"/>
                <w:color w:val="000000"/>
                <w:szCs w:val="21"/>
              </w:rPr>
            </w:pPr>
            <w:r w:rsidRPr="00D341F1">
              <w:rPr>
                <w:rFonts w:ascii="宋体" w:hAnsi="宋体"/>
                <w:color w:val="000000"/>
                <w:szCs w:val="21"/>
              </w:rPr>
              <w:t>供应商保证全部产品质量符合国家标准，且可在验收时提供产品说明书，应对货物的质量及安全性能负责，若无法提供，则视为验收不合格，采购人有权拒绝支付货</w:t>
            </w:r>
            <w:r w:rsidRPr="00D341F1">
              <w:rPr>
                <w:rFonts w:ascii="宋体" w:hAnsi="宋体"/>
                <w:color w:val="000000"/>
                <w:szCs w:val="21"/>
              </w:rPr>
              <w:lastRenderedPageBreak/>
              <w:t>款，并承担由此带来的一切法律责任和后果。</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vMerge/>
            <w:tcBorders>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spacing w:line="288" w:lineRule="auto"/>
              <w:ind w:firstLineChars="100" w:firstLine="210"/>
              <w:textAlignment w:val="top"/>
              <w:rPr>
                <w:rFonts w:ascii="宋体" w:hAnsi="宋体"/>
                <w:color w:val="000000"/>
                <w:szCs w:val="21"/>
              </w:rPr>
            </w:pPr>
            <w:r w:rsidRPr="00D341F1">
              <w:rPr>
                <w:rFonts w:ascii="宋体" w:hAnsi="宋体" w:hint="eastAsia"/>
                <w:color w:val="000000"/>
                <w:szCs w:val="21"/>
              </w:rPr>
              <w:t>（3）</w:t>
            </w:r>
            <w:r w:rsidRPr="00D341F1">
              <w:rPr>
                <w:rFonts w:ascii="宋体" w:hAnsi="宋体"/>
                <w:color w:val="000000"/>
                <w:szCs w:val="21"/>
              </w:rPr>
              <w:t>供应商必须按要求提供合格的产品以及对应</w:t>
            </w:r>
            <w:r w:rsidRPr="00D341F1">
              <w:rPr>
                <w:rFonts w:ascii="宋体" w:hAnsi="宋体" w:hint="eastAsia"/>
                <w:color w:val="000000"/>
                <w:szCs w:val="21"/>
              </w:rPr>
              <w:t>移动办公</w:t>
            </w:r>
            <w:r w:rsidRPr="00D341F1">
              <w:rPr>
                <w:rFonts w:ascii="宋体" w:hAnsi="宋体"/>
                <w:color w:val="000000"/>
                <w:szCs w:val="21"/>
              </w:rPr>
              <w:t>终端（医护尊享包①所含终端、医护尊享包②所含终端、医护值班包所含终端）的进网许可信息，在供货过程中若发现供应商产品质量不合格、或其它违规行为，将给予无条件退换货并在2个工作日内补送；若一个月内出现3次未达到医院验收标准的相关行为，采购人将约谈供应商共同商讨服务改进方案并责令整改，且延迟本月货款支付；如未在规定时间内进行整改的，采购人归口管理部门将对供应商下达书面整改通知书。若在约谈后再次出现问题，采购人可单方面终止合同，造成的损失由供应商自行承担。</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vMerge/>
            <w:tcBorders>
              <w:left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spacing w:line="288" w:lineRule="auto"/>
              <w:ind w:firstLineChars="100" w:firstLine="210"/>
              <w:textAlignment w:val="top"/>
              <w:rPr>
                <w:rFonts w:ascii="宋体" w:hAnsi="宋体"/>
                <w:color w:val="000000"/>
                <w:szCs w:val="21"/>
              </w:rPr>
            </w:pPr>
            <w:r w:rsidRPr="00D341F1">
              <w:rPr>
                <w:rFonts w:ascii="宋体" w:hAnsi="宋体" w:hint="eastAsia"/>
                <w:color w:val="000000"/>
                <w:szCs w:val="21"/>
              </w:rPr>
              <w:t>（4）</w:t>
            </w:r>
            <w:r w:rsidRPr="00D341F1">
              <w:rPr>
                <w:rFonts w:ascii="宋体" w:hAnsi="宋体"/>
                <w:color w:val="000000"/>
                <w:szCs w:val="21"/>
              </w:rPr>
              <w:t>若未达到医院验收标准，采购人有权拒绝支付货款。</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r w:rsidR="000429C4" w:rsidTr="000429C4">
        <w:tc>
          <w:tcPr>
            <w:tcW w:w="455" w:type="pct"/>
            <w:vMerge/>
            <w:tcBorders>
              <w:left w:val="single" w:sz="4" w:space="0" w:color="auto"/>
              <w:bottom w:val="single" w:sz="4" w:space="0" w:color="auto"/>
              <w:right w:val="single" w:sz="4" w:space="0" w:color="auto"/>
            </w:tcBorders>
            <w:shd w:val="clear" w:color="auto" w:fill="auto"/>
            <w:vAlign w:val="center"/>
          </w:tcPr>
          <w:p w:rsidR="000429C4" w:rsidRPr="00D341F1" w:rsidRDefault="000429C4" w:rsidP="000429C4">
            <w:pPr>
              <w:widowControl/>
              <w:textAlignment w:val="top"/>
              <w:rPr>
                <w:rFonts w:ascii="宋体" w:hAnsi="宋体"/>
                <w:color w:val="000000"/>
                <w:szCs w:val="21"/>
              </w:rPr>
            </w:pPr>
          </w:p>
        </w:tc>
        <w:tc>
          <w:tcPr>
            <w:tcW w:w="2494"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spacing w:line="400" w:lineRule="exact"/>
              <w:ind w:firstLineChars="200" w:firstLine="420"/>
              <w:textAlignment w:val="top"/>
              <w:rPr>
                <w:rFonts w:ascii="宋体" w:hAnsi="宋体"/>
                <w:color w:val="000000"/>
                <w:szCs w:val="21"/>
              </w:rPr>
            </w:pPr>
            <w:r w:rsidRPr="00D341F1">
              <w:rPr>
                <w:rFonts w:ascii="宋体" w:hAnsi="宋体"/>
                <w:color w:val="000000"/>
                <w:szCs w:val="21"/>
              </w:rPr>
              <w:t>其他未尽事宜，将严格按照《财政部关于进一步加强政府采购需求和履约验收管理的指导意见》（财库〔2016〕205 号）等政府采购相关法律法规的要求进行验收。</w:t>
            </w:r>
          </w:p>
        </w:tc>
        <w:tc>
          <w:tcPr>
            <w:tcW w:w="618" w:type="pct"/>
            <w:tcBorders>
              <w:top w:val="single" w:sz="4" w:space="0" w:color="auto"/>
              <w:left w:val="single" w:sz="4" w:space="0" w:color="auto"/>
              <w:bottom w:val="single" w:sz="4" w:space="0" w:color="auto"/>
              <w:right w:val="single" w:sz="4" w:space="0" w:color="auto"/>
            </w:tcBorders>
            <w:shd w:val="clear" w:color="auto" w:fill="auto"/>
          </w:tcPr>
          <w:p w:rsidR="000429C4" w:rsidRPr="00D341F1" w:rsidRDefault="000429C4" w:rsidP="000429C4">
            <w:pPr>
              <w:widowControl/>
              <w:textAlignment w:val="top"/>
              <w:rPr>
                <w:rFonts w:ascii="宋体" w:hAnsi="宋体"/>
                <w:color w:val="000000"/>
                <w:szCs w:val="21"/>
              </w:rPr>
            </w:pPr>
          </w:p>
        </w:tc>
        <w:tc>
          <w:tcPr>
            <w:tcW w:w="1433" w:type="pct"/>
            <w:tcBorders>
              <w:top w:val="single" w:sz="4" w:space="0" w:color="auto"/>
              <w:left w:val="single" w:sz="4" w:space="0" w:color="auto"/>
              <w:bottom w:val="single" w:sz="4" w:space="0" w:color="auto"/>
              <w:right w:val="single" w:sz="4" w:space="0" w:color="auto"/>
            </w:tcBorders>
          </w:tcPr>
          <w:p w:rsidR="000429C4" w:rsidRPr="00D341F1" w:rsidRDefault="000429C4" w:rsidP="000429C4">
            <w:pPr>
              <w:widowControl/>
              <w:textAlignment w:val="top"/>
              <w:rPr>
                <w:rFonts w:ascii="宋体" w:hAnsi="宋体"/>
                <w:color w:val="000000"/>
                <w:szCs w:val="21"/>
              </w:rPr>
            </w:pPr>
          </w:p>
        </w:tc>
      </w:tr>
    </w:tbl>
    <w:p w:rsidR="000429C4" w:rsidRPr="000429C4" w:rsidRDefault="00DF00C3" w:rsidP="000429C4">
      <w:pPr>
        <w:widowControl/>
        <w:rPr>
          <w:rFonts w:ascii="仿宋" w:eastAsia="仿宋" w:hAnsi="仿宋"/>
          <w:b/>
          <w:kern w:val="0"/>
          <w:sz w:val="28"/>
          <w:szCs w:val="28"/>
        </w:rPr>
      </w:pPr>
      <w:r>
        <w:rPr>
          <w:rFonts w:ascii="宋体" w:hAnsi="宋体" w:hint="eastAsia"/>
        </w:rPr>
        <w:t>备注：第23条商务要求需在备注栏注明响应文件中</w:t>
      </w:r>
      <w:r w:rsidRPr="005C2944">
        <w:rPr>
          <w:rFonts w:ascii="宋体" w:hAnsi="宋体" w:hint="eastAsia"/>
        </w:rPr>
        <w:t>具体内容</w:t>
      </w:r>
      <w:r>
        <w:rPr>
          <w:rFonts w:ascii="宋体" w:hAnsi="宋体" w:hint="eastAsia"/>
        </w:rPr>
        <w:t>对应的</w:t>
      </w:r>
      <w:r w:rsidRPr="005C2944">
        <w:rPr>
          <w:rFonts w:ascii="宋体" w:hAnsi="宋体" w:hint="eastAsia"/>
        </w:rPr>
        <w:t>页码</w:t>
      </w:r>
    </w:p>
    <w:p w:rsidR="00DF00C3" w:rsidRDefault="00DF00C3" w:rsidP="004752E6">
      <w:pPr>
        <w:rPr>
          <w:rFonts w:ascii="仿宋" w:eastAsia="仿宋" w:hAnsi="仿宋"/>
          <w:b/>
          <w:sz w:val="32"/>
          <w:szCs w:val="32"/>
        </w:rPr>
      </w:pPr>
    </w:p>
    <w:p w:rsidR="00DF00C3" w:rsidRDefault="00DF00C3" w:rsidP="004752E6">
      <w:pPr>
        <w:rPr>
          <w:rFonts w:ascii="仿宋" w:eastAsia="仿宋" w:hAnsi="仿宋"/>
          <w:b/>
          <w:sz w:val="32"/>
          <w:szCs w:val="32"/>
        </w:rPr>
      </w:pPr>
    </w:p>
    <w:p w:rsidR="00DF00C3" w:rsidRDefault="00DF00C3" w:rsidP="004752E6">
      <w:pPr>
        <w:rPr>
          <w:rFonts w:ascii="仿宋" w:eastAsia="仿宋" w:hAnsi="仿宋"/>
          <w:b/>
          <w:sz w:val="32"/>
          <w:szCs w:val="32"/>
        </w:rPr>
      </w:pPr>
    </w:p>
    <w:p w:rsidR="00DF00C3" w:rsidRDefault="00DF00C3" w:rsidP="004752E6">
      <w:pPr>
        <w:rPr>
          <w:rFonts w:ascii="仿宋" w:eastAsia="仿宋" w:hAnsi="仿宋"/>
          <w:b/>
          <w:sz w:val="32"/>
          <w:szCs w:val="32"/>
        </w:rPr>
      </w:pPr>
    </w:p>
    <w:p w:rsidR="00DF00C3" w:rsidRDefault="00DF00C3" w:rsidP="004752E6">
      <w:pPr>
        <w:rPr>
          <w:rFonts w:ascii="仿宋" w:eastAsia="仿宋" w:hAnsi="仿宋"/>
          <w:b/>
          <w:sz w:val="32"/>
          <w:szCs w:val="32"/>
        </w:rPr>
      </w:pPr>
    </w:p>
    <w:p w:rsidR="00DF00C3" w:rsidRDefault="00DF00C3" w:rsidP="004752E6">
      <w:pPr>
        <w:rPr>
          <w:rFonts w:ascii="仿宋" w:eastAsia="仿宋" w:hAnsi="仿宋"/>
          <w:b/>
          <w:sz w:val="32"/>
          <w:szCs w:val="32"/>
        </w:rPr>
      </w:pPr>
    </w:p>
    <w:p w:rsidR="00DF00C3" w:rsidRDefault="00DF00C3" w:rsidP="004752E6">
      <w:pPr>
        <w:rPr>
          <w:rFonts w:ascii="仿宋" w:eastAsia="仿宋" w:hAnsi="仿宋"/>
          <w:b/>
          <w:sz w:val="32"/>
          <w:szCs w:val="32"/>
        </w:rPr>
      </w:pPr>
    </w:p>
    <w:p w:rsidR="00DF00C3" w:rsidRDefault="00DF00C3" w:rsidP="004752E6">
      <w:pPr>
        <w:rPr>
          <w:rFonts w:ascii="仿宋" w:eastAsia="仿宋" w:hAnsi="仿宋"/>
          <w:b/>
          <w:sz w:val="32"/>
          <w:szCs w:val="32"/>
        </w:rPr>
      </w:pPr>
    </w:p>
    <w:p w:rsidR="008A15C2" w:rsidRDefault="008A15C2" w:rsidP="004752E6">
      <w:pPr>
        <w:rPr>
          <w:rFonts w:ascii="仿宋" w:eastAsia="仿宋" w:hAnsi="仿宋"/>
          <w:b/>
          <w:sz w:val="32"/>
          <w:szCs w:val="32"/>
        </w:rPr>
      </w:pPr>
    </w:p>
    <w:p w:rsidR="00DB3DD6" w:rsidRPr="001304BD" w:rsidRDefault="00DB3DD6" w:rsidP="004752E6">
      <w:pPr>
        <w:rPr>
          <w:rFonts w:ascii="仿宋" w:eastAsia="仿宋" w:hAnsi="仿宋"/>
          <w:b/>
          <w:sz w:val="32"/>
          <w:szCs w:val="32"/>
        </w:rPr>
      </w:pPr>
      <w:r w:rsidRPr="001304BD">
        <w:rPr>
          <w:rFonts w:ascii="仿宋" w:eastAsia="仿宋" w:hAnsi="仿宋" w:hint="eastAsia"/>
          <w:b/>
          <w:sz w:val="32"/>
          <w:szCs w:val="32"/>
        </w:rPr>
        <w:lastRenderedPageBreak/>
        <w:t>四</w:t>
      </w:r>
      <w:r w:rsidRPr="001304BD">
        <w:rPr>
          <w:rFonts w:ascii="仿宋" w:eastAsia="仿宋" w:hAnsi="仿宋"/>
          <w:b/>
          <w:sz w:val="32"/>
          <w:szCs w:val="32"/>
        </w:rPr>
        <w:t>、资格条件</w:t>
      </w:r>
    </w:p>
    <w:p w:rsidR="00DB3DD6" w:rsidRPr="00D22F24" w:rsidRDefault="00DB3DD6" w:rsidP="00DB3DD6">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DB3DD6" w:rsidRPr="00D22F24" w:rsidRDefault="00DB3DD6" w:rsidP="00DB3DD6">
      <w:pPr>
        <w:tabs>
          <w:tab w:val="left" w:pos="6300"/>
        </w:tabs>
        <w:snapToGrid w:val="0"/>
        <w:spacing w:line="4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Default="00DB3DD6" w:rsidP="00DB3DD6">
      <w:pPr>
        <w:tabs>
          <w:tab w:val="left" w:pos="6300"/>
        </w:tabs>
        <w:snapToGrid w:val="0"/>
        <w:spacing w:line="500" w:lineRule="exact"/>
        <w:ind w:firstLine="570"/>
        <w:rPr>
          <w:rFonts w:ascii="方正仿宋_GBK" w:eastAsia="方正仿宋_GBK" w:hAnsi="宋体"/>
        </w:rPr>
      </w:pPr>
    </w:p>
    <w:p w:rsidR="00DB3DD6" w:rsidRPr="004752E6" w:rsidRDefault="00DB3DD6" w:rsidP="00DB3DD6">
      <w:pPr>
        <w:widowControl/>
        <w:jc w:val="left"/>
        <w:rPr>
          <w:rFonts w:ascii="方正仿宋_GBK" w:eastAsia="方正仿宋_GBK" w:hAnsi="仿宋"/>
          <w:sz w:val="24"/>
        </w:rPr>
      </w:pPr>
      <w:r>
        <w:rPr>
          <w:rFonts w:ascii="方正仿宋_GBK" w:eastAsia="方正仿宋_GBK" w:hAnsi="宋体"/>
        </w:rPr>
        <w:br w:type="page"/>
      </w:r>
      <w:r w:rsidRPr="004752E6">
        <w:rPr>
          <w:rFonts w:ascii="方正仿宋_GBK" w:eastAsia="方正仿宋_GBK" w:hAnsi="仿宋" w:hint="eastAsia"/>
          <w:sz w:val="24"/>
        </w:rPr>
        <w:lastRenderedPageBreak/>
        <w:t>（二）法定代表人身份证明书（格式）</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DB3DD6">
      <w:pPr>
        <w:widowControl/>
        <w:ind w:firstLineChars="100" w:firstLine="240"/>
        <w:jc w:val="left"/>
        <w:rPr>
          <w:rFonts w:ascii="方正仿宋_GBK" w:eastAsia="方正仿宋_GBK" w:hAnsi="仿宋"/>
          <w:sz w:val="24"/>
        </w:rPr>
      </w:pPr>
      <w:r w:rsidRPr="004752E6">
        <w:rPr>
          <w:rFonts w:ascii="方正仿宋_GBK" w:eastAsia="方正仿宋_GBK" w:hAnsi="仿宋" w:hint="eastAsia"/>
          <w:sz w:val="24"/>
        </w:rPr>
        <w:t>（法定代表人姓名）在（投标人名称）任（职务名称）职务，是（投标人名称）的法定代表人。</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ind w:firstLineChars="300" w:firstLine="720"/>
        <w:jc w:val="left"/>
        <w:rPr>
          <w:rFonts w:ascii="方正仿宋_GBK" w:eastAsia="方正仿宋_GBK" w:hAnsi="仿宋"/>
          <w:sz w:val="24"/>
        </w:rPr>
      </w:pPr>
      <w:r w:rsidRPr="004752E6">
        <w:rPr>
          <w:rFonts w:ascii="方正仿宋_GBK" w:eastAsia="方正仿宋_GBK" w:hAnsi="仿宋" w:hint="eastAsia"/>
          <w:sz w:val="24"/>
        </w:rPr>
        <w:t>特此证明。</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（投标人公章）</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 xml:space="preserve">                                              年   月   日</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法定代表人电话：XXXXXXX      电子邮箱：XXXXXX@XXXXX（若授权他人办理并签署响应文件的可不填写）</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（附：法定代表人身份证正反面复印件）</w:t>
      </w:r>
    </w:p>
    <w:p w:rsidR="00DB3DD6" w:rsidRPr="004752E6" w:rsidRDefault="00DB3DD6" w:rsidP="00DB3DD6">
      <w:pPr>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Pr="004752E6" w:rsidRDefault="00DB3DD6" w:rsidP="00DB3DD6">
      <w:pPr>
        <w:tabs>
          <w:tab w:val="left" w:pos="6300"/>
        </w:tabs>
        <w:snapToGrid w:val="0"/>
        <w:spacing w:line="500" w:lineRule="exact"/>
        <w:ind w:firstLine="570"/>
        <w:rPr>
          <w:rFonts w:ascii="方正仿宋_GBK" w:eastAsia="方正仿宋_GBK" w:hAnsi="仿宋"/>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Default="00DB3DD6" w:rsidP="00DB3DD6">
      <w:pPr>
        <w:tabs>
          <w:tab w:val="left" w:pos="6300"/>
        </w:tabs>
        <w:snapToGrid w:val="0"/>
        <w:spacing w:line="500" w:lineRule="exact"/>
        <w:ind w:firstLine="570"/>
        <w:rPr>
          <w:rFonts w:ascii="方正仿宋_GBK" w:eastAsia="方正仿宋_GBK" w:hAnsi="宋体"/>
          <w:sz w:val="24"/>
        </w:rPr>
      </w:pPr>
    </w:p>
    <w:p w:rsidR="00DB3DD6" w:rsidRPr="004752E6" w:rsidRDefault="00DB3DD6" w:rsidP="00DB3DD6">
      <w:pPr>
        <w:widowControl/>
        <w:jc w:val="left"/>
        <w:rPr>
          <w:rFonts w:ascii="方正仿宋_GBK" w:eastAsia="方正仿宋_GBK" w:hAnsi="仿宋"/>
          <w:sz w:val="24"/>
        </w:rPr>
      </w:pPr>
      <w:r>
        <w:br w:type="column"/>
      </w:r>
      <w:r w:rsidRPr="00D22F24">
        <w:rPr>
          <w:rFonts w:ascii="方正仿宋_GBK" w:eastAsia="方正仿宋_GBK" w:hAnsi="宋体" w:hint="eastAsia"/>
          <w:sz w:val="24"/>
        </w:rPr>
        <w:lastRenderedPageBreak/>
        <w:t>（</w:t>
      </w:r>
      <w:r w:rsidRPr="004752E6">
        <w:rPr>
          <w:rFonts w:ascii="方正仿宋_GBK" w:eastAsia="方正仿宋_GBK" w:hAnsi="仿宋" w:hint="eastAsia"/>
          <w:sz w:val="24"/>
        </w:rPr>
        <w:t>三） 法定代表人授权委托书（格式）</w:t>
      </w:r>
    </w:p>
    <w:p w:rsidR="00DB3DD6" w:rsidRPr="004752E6" w:rsidRDefault="004752E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授权委托书</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（投标人法定代表人名称）是（投标人名称）的法定代表人，特授权（被授权人姓名及身份证代码）代表我单位全权办理上述项目的投标工作，并签署全部有关文件、协议。</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我单位对被授权人的签署负全部责任。</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在撤销授权的书面通知以前，本授权书一直有效。被授权人在授权书有效期内签署的所有文件不因授权的撤销而失效。</w:t>
      </w: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被授权人：                                 投标人法定代表人：</w:t>
      </w:r>
    </w:p>
    <w:p w:rsidR="00DB3DD6" w:rsidRPr="004752E6" w:rsidRDefault="00DB3DD6" w:rsidP="00DB3DD6">
      <w:pPr>
        <w:widowControl/>
        <w:jc w:val="left"/>
        <w:rPr>
          <w:rFonts w:ascii="方正仿宋_GBK" w:eastAsia="方正仿宋_GBK" w:hAnsi="仿宋"/>
          <w:sz w:val="24"/>
        </w:rPr>
      </w:pPr>
      <w:r w:rsidRPr="004752E6">
        <w:rPr>
          <w:rFonts w:ascii="方正仿宋_GBK" w:eastAsia="方正仿宋_GBK" w:hAnsi="仿宋" w:hint="eastAsia"/>
          <w:sz w:val="24"/>
        </w:rPr>
        <w:t>（签署或盖章）                                （签署或盖章）</w:t>
      </w:r>
    </w:p>
    <w:p w:rsidR="00DB3DD6" w:rsidRPr="00D22F24" w:rsidRDefault="00DB3DD6" w:rsidP="00DB3DD6">
      <w:pPr>
        <w:widowControl/>
        <w:jc w:val="left"/>
        <w:rPr>
          <w:rFonts w:ascii="方正仿宋_GBK" w:eastAsia="方正仿宋_GBK" w:hAnsi="宋体"/>
          <w:sz w:val="24"/>
        </w:rPr>
      </w:pP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DB3DD6" w:rsidRDefault="00DB3DD6" w:rsidP="00DB3DD6">
      <w:pPr>
        <w:widowControl/>
        <w:jc w:val="left"/>
        <w:rPr>
          <w:rFonts w:ascii="方正仿宋_GBK" w:eastAsia="方正仿宋_GBK" w:hAnsi="宋体"/>
          <w:sz w:val="24"/>
        </w:rPr>
      </w:pPr>
    </w:p>
    <w:p w:rsidR="00DB3DD6" w:rsidRPr="00D22F24" w:rsidRDefault="00DB3DD6" w:rsidP="00DB3DD6">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DB3DD6" w:rsidRPr="00D22F24" w:rsidRDefault="00DB3DD6" w:rsidP="00DB3DD6">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DB3DD6" w:rsidRPr="00D22F24" w:rsidRDefault="00DB3DD6" w:rsidP="00DB3DD6">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B3DD6" w:rsidRDefault="00DB3DD6" w:rsidP="00DB3DD6">
      <w:pPr>
        <w:rPr>
          <w:rFonts w:ascii="宋体" w:hAnsi="宋体"/>
        </w:rPr>
      </w:pPr>
    </w:p>
    <w:p w:rsidR="00DB3DD6" w:rsidRDefault="00DB3DD6" w:rsidP="00DB3DD6">
      <w:pPr>
        <w:rPr>
          <w:rFonts w:ascii="宋体" w:hAnsi="宋体"/>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（四）投标函（格式）</w:t>
      </w: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投标函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我方就参加本次投标有关事项郑重声明如下：</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一、我方完全理解并接受该项目招标文件所有要求。</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二、我方完全满足该项目招标公告中提出的合格投标单位基本资格条件，如有虚假或隐瞒，我方愿意承担一切法律责任。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三、我方提交的所有投标文件、资料都是准确和真实的，如有虚假或隐瞒，我方愿意承担一切法律责任。</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四、我方承诺按照招标文件要求，提供招标项目的技术服务。</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五、我方按招标文件要求提交的投标文件为：投标文件正本1份，副本1份。</w:t>
      </w:r>
    </w:p>
    <w:p w:rsidR="00DB3DD6" w:rsidRPr="004752E6" w:rsidRDefault="00DB3DD6" w:rsidP="004752E6">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六、如果我方中标，我方将履行招标文件中规定的各项要求以及我方投标文件的各项承诺，按《政府采购法》、《民法典》及合同约定条款承担我方责任。</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750" w:firstLine="4200"/>
        <w:jc w:val="left"/>
        <w:rPr>
          <w:rFonts w:ascii="方正仿宋_GBK" w:eastAsia="方正仿宋_GBK" w:hAnsi="仿宋"/>
          <w:sz w:val="24"/>
        </w:rPr>
      </w:pPr>
      <w:r w:rsidRPr="004752E6">
        <w:rPr>
          <w:rFonts w:ascii="方正仿宋_GBK" w:eastAsia="方正仿宋_GBK" w:hAnsi="仿宋" w:hint="eastAsia"/>
          <w:sz w:val="24"/>
        </w:rPr>
        <w:t xml:space="preserve">（投标人公章）                </w:t>
      </w:r>
    </w:p>
    <w:p w:rsidR="00DB3DD6" w:rsidRPr="004752E6" w:rsidRDefault="00DB3DD6" w:rsidP="004752E6">
      <w:pPr>
        <w:widowControl/>
        <w:ind w:firstLineChars="1850" w:firstLine="4440"/>
        <w:jc w:val="left"/>
        <w:rPr>
          <w:rFonts w:ascii="方正仿宋_GBK" w:eastAsia="方正仿宋_GBK" w:hAnsi="仿宋"/>
          <w:sz w:val="24"/>
        </w:rPr>
      </w:pPr>
      <w:r w:rsidRPr="004752E6">
        <w:rPr>
          <w:rFonts w:ascii="方正仿宋_GBK" w:eastAsia="方正仿宋_GBK" w:hAnsi="仿宋" w:hint="eastAsia"/>
          <w:sz w:val="24"/>
        </w:rPr>
        <w:t>年    月   日</w:t>
      </w:r>
    </w:p>
    <w:p w:rsidR="00DB3DD6" w:rsidRPr="004752E6" w:rsidRDefault="00DB3DD6" w:rsidP="004752E6">
      <w:pPr>
        <w:widowControl/>
        <w:jc w:val="left"/>
        <w:rPr>
          <w:rFonts w:ascii="方正仿宋_GBK" w:eastAsia="方正仿宋_GBK"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BF596F" w:rsidRDefault="00DB3DD6" w:rsidP="00DB3DD6">
      <w:pPr>
        <w:rPr>
          <w:rFonts w:ascii="仿宋" w:eastAsia="仿宋" w:hAnsi="仿宋"/>
          <w:sz w:val="24"/>
        </w:rPr>
      </w:pP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lastRenderedPageBreak/>
        <w:t>（五）基本资格条件承诺函</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jc w:val="center"/>
        <w:rPr>
          <w:rFonts w:ascii="方正仿宋_GBK" w:eastAsia="方正仿宋_GBK" w:hAnsi="仿宋"/>
          <w:b/>
          <w:sz w:val="36"/>
          <w:szCs w:val="36"/>
        </w:rPr>
      </w:pPr>
      <w:r w:rsidRPr="004752E6">
        <w:rPr>
          <w:rFonts w:ascii="方正仿宋_GBK" w:eastAsia="方正仿宋_GBK" w:hAnsi="仿宋" w:hint="eastAsia"/>
          <w:b/>
          <w:sz w:val="36"/>
          <w:szCs w:val="36"/>
        </w:rPr>
        <w:t>基本资格条件承诺函</w:t>
      </w:r>
    </w:p>
    <w:p w:rsidR="00DB3DD6" w:rsidRPr="004752E6" w:rsidRDefault="00DB3DD6" w:rsidP="004752E6">
      <w:pPr>
        <w:widowControl/>
        <w:jc w:val="left"/>
        <w:rPr>
          <w:rFonts w:ascii="方正仿宋_GBK" w:eastAsia="方正仿宋_GBK" w:hAnsi="仿宋"/>
          <w:sz w:val="24"/>
        </w:rPr>
      </w:pPr>
      <w:r w:rsidRPr="004752E6">
        <w:rPr>
          <w:rFonts w:ascii="方正仿宋_GBK" w:eastAsia="方正仿宋_GBK" w:hAnsi="仿宋" w:hint="eastAsia"/>
          <w:sz w:val="24"/>
        </w:rPr>
        <w:t>眉山市妇幼保健院：</w:t>
      </w:r>
    </w:p>
    <w:p w:rsidR="00DB3DD6" w:rsidRPr="004752E6" w:rsidRDefault="00DB3DD6" w:rsidP="001304BD">
      <w:pPr>
        <w:widowControl/>
        <w:ind w:firstLineChars="150" w:firstLine="360"/>
        <w:jc w:val="left"/>
        <w:rPr>
          <w:rFonts w:ascii="方正仿宋_GBK" w:eastAsia="方正仿宋_GBK" w:hAnsi="仿宋"/>
          <w:sz w:val="24"/>
        </w:rPr>
      </w:pPr>
      <w:r w:rsidRPr="004752E6">
        <w:rPr>
          <w:rFonts w:ascii="方正仿宋_GBK" w:eastAsia="方正仿宋_GBK" w:hAnsi="仿宋" w:hint="eastAsia"/>
          <w:sz w:val="24"/>
        </w:rPr>
        <w:t>（投标人名称）郑重承诺：</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1.我方具有良好的商业信誉和健全的财务会计制度，具有履行合同所必需的设备和专业技术能力，具有依法缴纳税收和社会保障金的良好记录，参加本项目采购活动前三年内无重大违法活动记录。</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2.截止响应文件提交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我方对以上承诺负全部法律责任。</w:t>
      </w:r>
    </w:p>
    <w:p w:rsidR="00DB3DD6" w:rsidRPr="004752E6" w:rsidRDefault="00DB3DD6" w:rsidP="001304BD">
      <w:pPr>
        <w:widowControl/>
        <w:ind w:firstLineChars="200" w:firstLine="480"/>
        <w:jc w:val="left"/>
        <w:rPr>
          <w:rFonts w:ascii="方正仿宋_GBK" w:eastAsia="方正仿宋_GBK" w:hAnsi="仿宋"/>
          <w:sz w:val="24"/>
        </w:rPr>
      </w:pPr>
      <w:r w:rsidRPr="004752E6">
        <w:rPr>
          <w:rFonts w:ascii="方正仿宋_GBK" w:eastAsia="方正仿宋_GBK" w:hAnsi="仿宋" w:hint="eastAsia"/>
          <w:sz w:val="24"/>
        </w:rPr>
        <w:t>特此承诺。</w:t>
      </w:r>
    </w:p>
    <w:p w:rsidR="00DB3DD6" w:rsidRPr="004752E6" w:rsidRDefault="00DB3DD6" w:rsidP="004752E6">
      <w:pPr>
        <w:widowControl/>
        <w:jc w:val="left"/>
        <w:rPr>
          <w:rFonts w:ascii="方正仿宋_GBK" w:eastAsia="方正仿宋_GBK" w:hAnsi="仿宋"/>
          <w:sz w:val="24"/>
        </w:rPr>
      </w:pPr>
    </w:p>
    <w:p w:rsidR="00DB3DD6" w:rsidRPr="004752E6" w:rsidRDefault="00DB3DD6" w:rsidP="004752E6">
      <w:pPr>
        <w:widowControl/>
        <w:ind w:firstLineChars="1900" w:firstLine="4560"/>
        <w:jc w:val="left"/>
        <w:rPr>
          <w:rFonts w:ascii="方正仿宋_GBK" w:eastAsia="方正仿宋_GBK" w:hAnsi="仿宋"/>
          <w:sz w:val="24"/>
        </w:rPr>
      </w:pPr>
      <w:r w:rsidRPr="004752E6">
        <w:rPr>
          <w:rFonts w:ascii="方正仿宋_GBK" w:eastAsia="方正仿宋_GBK" w:hAnsi="仿宋" w:hint="eastAsia"/>
          <w:sz w:val="24"/>
        </w:rPr>
        <w:t>（投标人公章）</w:t>
      </w:r>
    </w:p>
    <w:p w:rsidR="00DB3DD6" w:rsidRPr="004752E6" w:rsidRDefault="00DB3DD6" w:rsidP="004752E6">
      <w:pPr>
        <w:widowControl/>
        <w:ind w:firstLineChars="1950" w:firstLine="4680"/>
        <w:jc w:val="left"/>
        <w:rPr>
          <w:rFonts w:ascii="方正仿宋_GBK" w:eastAsia="方正仿宋_GBK" w:hAnsi="仿宋"/>
          <w:sz w:val="24"/>
        </w:rPr>
      </w:pPr>
      <w:r w:rsidRPr="004752E6">
        <w:rPr>
          <w:rFonts w:ascii="方正仿宋_GBK" w:eastAsia="方正仿宋_GBK" w:hAnsi="仿宋" w:hint="eastAsia"/>
          <w:sz w:val="24"/>
        </w:rPr>
        <w:t>年   月   日</w:t>
      </w:r>
    </w:p>
    <w:p w:rsidR="00322D4D" w:rsidRDefault="00DB3DD6" w:rsidP="001304BD">
      <w:pPr>
        <w:widowControl/>
        <w:jc w:val="left"/>
        <w:rPr>
          <w:rFonts w:ascii="方正仿宋_GBK" w:eastAsia="方正仿宋_GBK" w:hAnsi="仿宋"/>
          <w:sz w:val="24"/>
        </w:rPr>
      </w:pPr>
      <w:r w:rsidRPr="004752E6">
        <w:rPr>
          <w:rFonts w:ascii="方正仿宋_GBK" w:eastAsia="方正仿宋_GBK" w:hAnsi="仿宋"/>
          <w:sz w:val="24"/>
        </w:rPr>
        <w:br w:type="page"/>
      </w:r>
    </w:p>
    <w:p w:rsidR="00322D4D" w:rsidRDefault="00322D4D" w:rsidP="001304BD">
      <w:pPr>
        <w:widowControl/>
        <w:jc w:val="left"/>
        <w:rPr>
          <w:rFonts w:ascii="方正仿宋_GBK" w:eastAsia="方正仿宋_GBK" w:hAnsi="仿宋"/>
          <w:sz w:val="24"/>
        </w:rPr>
      </w:pPr>
      <w:r>
        <w:rPr>
          <w:rFonts w:ascii="方正仿宋_GBK" w:eastAsia="方正仿宋_GBK" w:hAnsi="仿宋" w:hint="eastAsia"/>
          <w:sz w:val="24"/>
        </w:rPr>
        <w:lastRenderedPageBreak/>
        <w:t>（六）</w:t>
      </w:r>
      <w:r w:rsidRPr="00322D4D">
        <w:rPr>
          <w:rFonts w:ascii="方正仿宋_GBK" w:eastAsia="方正仿宋_GBK" w:hAnsi="仿宋" w:hint="eastAsia"/>
          <w:sz w:val="24"/>
        </w:rPr>
        <w:t>特定资格条件证明文件（若有）</w:t>
      </w: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322D4D" w:rsidRDefault="00322D4D" w:rsidP="001304BD">
      <w:pPr>
        <w:widowControl/>
        <w:jc w:val="left"/>
        <w:rPr>
          <w:rFonts w:ascii="方正仿宋_GBK" w:eastAsia="方正仿宋_GBK" w:hAnsi="仿宋"/>
          <w:sz w:val="24"/>
        </w:rPr>
      </w:pPr>
    </w:p>
    <w:p w:rsidR="00DB3DD6" w:rsidRPr="001304BD" w:rsidRDefault="001304BD" w:rsidP="001304BD">
      <w:pPr>
        <w:widowControl/>
        <w:jc w:val="left"/>
        <w:rPr>
          <w:rFonts w:ascii="仿宋" w:eastAsia="仿宋" w:hAnsi="仿宋"/>
          <w:b/>
          <w:sz w:val="32"/>
          <w:szCs w:val="32"/>
        </w:rPr>
      </w:pPr>
      <w:r w:rsidRPr="001304BD">
        <w:rPr>
          <w:rFonts w:ascii="仿宋" w:eastAsia="仿宋" w:hAnsi="仿宋" w:hint="eastAsia"/>
          <w:b/>
          <w:sz w:val="32"/>
          <w:szCs w:val="32"/>
        </w:rPr>
        <w:lastRenderedPageBreak/>
        <w:t>五、</w:t>
      </w:r>
      <w:r w:rsidR="00DB3DD6" w:rsidRPr="001304BD">
        <w:rPr>
          <w:rFonts w:ascii="仿宋" w:eastAsia="仿宋" w:hAnsi="仿宋" w:hint="eastAsia"/>
          <w:b/>
          <w:sz w:val="32"/>
          <w:szCs w:val="32"/>
        </w:rPr>
        <w:t>其他与项目有关的资料</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（一）</w:t>
      </w:r>
      <w:r w:rsidRPr="001304BD">
        <w:rPr>
          <w:rFonts w:ascii="方正仿宋_GBK" w:eastAsia="方正仿宋_GBK" w:hAnsi="仿宋"/>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DB3DD6" w:rsidRPr="001304BD" w:rsidTr="000429C4">
        <w:trPr>
          <w:trHeight w:val="447"/>
        </w:trPr>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序号</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年份</w:t>
            </w: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用户单位名称及部门</w:t>
            </w:r>
          </w:p>
        </w:tc>
        <w:tc>
          <w:tcPr>
            <w:tcW w:w="1701" w:type="dxa"/>
            <w:vAlign w:val="center"/>
          </w:tcPr>
          <w:p w:rsidR="00DB3DD6" w:rsidRPr="001304BD" w:rsidRDefault="00322D4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服务名称</w:t>
            </w: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合同金额</w:t>
            </w: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证明文件页码</w:t>
            </w:r>
          </w:p>
        </w:tc>
      </w:tr>
      <w:tr w:rsidR="00DB3DD6" w:rsidRPr="001304BD" w:rsidTr="000429C4">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1</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0429C4">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2</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r w:rsidR="00DB3DD6" w:rsidRPr="001304BD" w:rsidTr="000429C4">
        <w:tc>
          <w:tcPr>
            <w:tcW w:w="675" w:type="dxa"/>
            <w:vAlign w:val="center"/>
          </w:tcPr>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sz w:val="24"/>
              </w:rPr>
              <w:t>…</w:t>
            </w:r>
          </w:p>
        </w:tc>
        <w:tc>
          <w:tcPr>
            <w:tcW w:w="85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244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701"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1134"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c>
          <w:tcPr>
            <w:tcW w:w="850" w:type="dxa"/>
            <w:vAlign w:val="center"/>
          </w:tcPr>
          <w:p w:rsidR="00DB3DD6" w:rsidRPr="001304BD" w:rsidRDefault="00DB3DD6" w:rsidP="001304BD">
            <w:pPr>
              <w:widowControl/>
              <w:ind w:firstLineChars="150" w:firstLine="360"/>
              <w:jc w:val="left"/>
              <w:rPr>
                <w:rFonts w:ascii="方正仿宋_GBK" w:eastAsia="方正仿宋_GBK" w:hAnsi="仿宋"/>
                <w:sz w:val="24"/>
              </w:rPr>
            </w:pPr>
          </w:p>
        </w:tc>
      </w:tr>
    </w:tbl>
    <w:p w:rsidR="00DB3DD6" w:rsidRPr="001304BD" w:rsidRDefault="001304BD" w:rsidP="001304BD">
      <w:pPr>
        <w:widowControl/>
        <w:ind w:firstLineChars="150" w:firstLine="360"/>
        <w:jc w:val="left"/>
        <w:rPr>
          <w:rFonts w:ascii="方正仿宋_GBK" w:eastAsia="方正仿宋_GBK" w:hAnsi="仿宋"/>
          <w:sz w:val="24"/>
        </w:rPr>
      </w:pPr>
      <w:r>
        <w:rPr>
          <w:rFonts w:ascii="方正仿宋_GBK" w:eastAsia="方正仿宋_GBK" w:hAnsi="仿宋" w:hint="eastAsia"/>
          <w:sz w:val="24"/>
        </w:rPr>
        <w:t>注</w:t>
      </w:r>
      <w:r w:rsidR="00DB3DD6" w:rsidRPr="001304BD">
        <w:rPr>
          <w:rFonts w:ascii="方正仿宋_GBK" w:eastAsia="方正仿宋_GBK" w:hAnsi="仿宋" w:hint="eastAsia"/>
          <w:sz w:val="24"/>
        </w:rPr>
        <w:t>：</w:t>
      </w: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投标人须逐一填列表格内容，并</w:t>
      </w:r>
      <w:r w:rsidRPr="001304BD">
        <w:rPr>
          <w:rFonts w:ascii="方正仿宋_GBK" w:eastAsia="方正仿宋_GBK" w:hAnsi="仿宋"/>
          <w:sz w:val="24"/>
        </w:rPr>
        <w:t>提供的合同、供货协议、发票复印件/扫描件等证明文件</w:t>
      </w: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p>
    <w:p w:rsidR="00DB3DD6" w:rsidRPr="001304BD" w:rsidRDefault="00DB3DD6" w:rsidP="001304BD">
      <w:pPr>
        <w:widowControl/>
        <w:jc w:val="left"/>
        <w:rPr>
          <w:rFonts w:ascii="方正仿宋_GBK" w:eastAsia="方正仿宋_GBK" w:hAnsi="仿宋"/>
          <w:sz w:val="24"/>
        </w:rPr>
      </w:pPr>
    </w:p>
    <w:p w:rsidR="00DB3DD6" w:rsidRPr="001304BD" w:rsidRDefault="00DB3DD6" w:rsidP="001304BD">
      <w:pPr>
        <w:widowControl/>
        <w:ind w:firstLineChars="150" w:firstLine="360"/>
        <w:jc w:val="left"/>
        <w:rPr>
          <w:rFonts w:ascii="方正仿宋_GBK" w:eastAsia="方正仿宋_GBK" w:hAnsi="仿宋"/>
          <w:sz w:val="24"/>
        </w:rPr>
      </w:pPr>
      <w:r w:rsidRPr="001304BD">
        <w:rPr>
          <w:rFonts w:ascii="方正仿宋_GBK" w:eastAsia="方正仿宋_GBK" w:hAnsi="仿宋" w:hint="eastAsia"/>
          <w:sz w:val="24"/>
        </w:rPr>
        <w:t>(二)其他</w:t>
      </w:r>
    </w:p>
    <w:p w:rsidR="00DB3DD6" w:rsidRPr="002F1122" w:rsidRDefault="00DB3DD6" w:rsidP="00DB3DD6">
      <w:pPr>
        <w:rPr>
          <w:rFonts w:ascii="宋体" w:hAnsi="宋体"/>
        </w:rPr>
      </w:pPr>
    </w:p>
    <w:sectPr w:rsidR="00DB3DD6" w:rsidRPr="002F1122" w:rsidSect="00DF596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ABF" w:rsidRDefault="006F0ABF" w:rsidP="00763718">
      <w:r>
        <w:separator/>
      </w:r>
    </w:p>
  </w:endnote>
  <w:endnote w:type="continuationSeparator" w:id="0">
    <w:p w:rsidR="006F0ABF" w:rsidRDefault="006F0ABF" w:rsidP="007637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微软雅黑"/>
    <w:charset w:val="86"/>
    <w:family w:val="script"/>
    <w:pitch w:val="default"/>
    <w:sig w:usb0="00000000" w:usb1="00000000" w:usb2="00000010" w:usb3="00000000" w:csb0="00040000" w:csb1="00000000"/>
  </w:font>
  <w:font w:name="Wingdings 2">
    <w:altName w:val="Webdings"/>
    <w:charset w:val="02"/>
    <w:family w:val="roman"/>
    <w:pitch w:val="variable"/>
    <w:sig w:usb0="00000000" w:usb1="10000000" w:usb2="00000000" w:usb3="00000000" w:csb0="80000000"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ABF" w:rsidRDefault="006F0ABF" w:rsidP="00763718">
      <w:r>
        <w:separator/>
      </w:r>
    </w:p>
  </w:footnote>
  <w:footnote w:type="continuationSeparator" w:id="0">
    <w:p w:rsidR="006F0ABF" w:rsidRDefault="006F0ABF" w:rsidP="007637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8CBA40E"/>
    <w:multiLevelType w:val="singleLevel"/>
    <w:tmpl w:val="F8CBA40E"/>
    <w:lvl w:ilvl="0">
      <w:start w:val="1"/>
      <w:numFmt w:val="decimal"/>
      <w:lvlText w:val="(%1)"/>
      <w:lvlJc w:val="left"/>
      <w:pPr>
        <w:ind w:left="445" w:hanging="425"/>
      </w:pPr>
      <w:rPr>
        <w:rFonts w:ascii="Times New Roman" w:hAnsi="Times New Roman" w:cs="Times New Roman" w:hint="default"/>
      </w:rPr>
    </w:lvl>
  </w:abstractNum>
  <w:abstractNum w:abstractNumId="1">
    <w:nsid w:val="0B07F58D"/>
    <w:multiLevelType w:val="singleLevel"/>
    <w:tmpl w:val="0B07F58D"/>
    <w:lvl w:ilvl="0">
      <w:start w:val="1"/>
      <w:numFmt w:val="decimal"/>
      <w:lvlText w:val="(%1)"/>
      <w:lvlJc w:val="left"/>
      <w:pPr>
        <w:ind w:left="5" w:hanging="425"/>
      </w:pPr>
      <w:rPr>
        <w:rFonts w:ascii="Times New Roman" w:hAnsi="Times New Roman" w:cs="Times New Roman" w:hint="default"/>
      </w:rPr>
    </w:lvl>
  </w:abstractNum>
  <w:abstractNum w:abstractNumId="2">
    <w:nsid w:val="110A67F6"/>
    <w:multiLevelType w:val="hybridMultilevel"/>
    <w:tmpl w:val="D04800D6"/>
    <w:lvl w:ilvl="0" w:tplc="04090001">
      <w:start w:val="1"/>
      <w:numFmt w:val="bullet"/>
      <w:lvlText w:val=""/>
      <w:lvlJc w:val="left"/>
      <w:pPr>
        <w:ind w:left="504" w:hanging="420"/>
      </w:pPr>
      <w:rPr>
        <w:rFonts w:ascii="Wingdings" w:hAnsi="Wingdings" w:hint="default"/>
      </w:rPr>
    </w:lvl>
    <w:lvl w:ilvl="1" w:tplc="04090003" w:tentative="1">
      <w:start w:val="1"/>
      <w:numFmt w:val="bullet"/>
      <w:lvlText w:val=""/>
      <w:lvlJc w:val="left"/>
      <w:pPr>
        <w:ind w:left="924" w:hanging="420"/>
      </w:pPr>
      <w:rPr>
        <w:rFonts w:ascii="Wingdings" w:hAnsi="Wingdings" w:hint="default"/>
      </w:rPr>
    </w:lvl>
    <w:lvl w:ilvl="2" w:tplc="04090005" w:tentative="1">
      <w:start w:val="1"/>
      <w:numFmt w:val="bullet"/>
      <w:lvlText w:val=""/>
      <w:lvlJc w:val="left"/>
      <w:pPr>
        <w:ind w:left="1344" w:hanging="420"/>
      </w:pPr>
      <w:rPr>
        <w:rFonts w:ascii="Wingdings" w:hAnsi="Wingdings" w:hint="default"/>
      </w:rPr>
    </w:lvl>
    <w:lvl w:ilvl="3" w:tplc="04090001" w:tentative="1">
      <w:start w:val="1"/>
      <w:numFmt w:val="bullet"/>
      <w:lvlText w:val=""/>
      <w:lvlJc w:val="left"/>
      <w:pPr>
        <w:ind w:left="1764" w:hanging="420"/>
      </w:pPr>
      <w:rPr>
        <w:rFonts w:ascii="Wingdings" w:hAnsi="Wingdings" w:hint="default"/>
      </w:rPr>
    </w:lvl>
    <w:lvl w:ilvl="4" w:tplc="04090003" w:tentative="1">
      <w:start w:val="1"/>
      <w:numFmt w:val="bullet"/>
      <w:lvlText w:val=""/>
      <w:lvlJc w:val="left"/>
      <w:pPr>
        <w:ind w:left="2184" w:hanging="420"/>
      </w:pPr>
      <w:rPr>
        <w:rFonts w:ascii="Wingdings" w:hAnsi="Wingdings" w:hint="default"/>
      </w:rPr>
    </w:lvl>
    <w:lvl w:ilvl="5" w:tplc="04090005" w:tentative="1">
      <w:start w:val="1"/>
      <w:numFmt w:val="bullet"/>
      <w:lvlText w:val=""/>
      <w:lvlJc w:val="left"/>
      <w:pPr>
        <w:ind w:left="2604" w:hanging="420"/>
      </w:pPr>
      <w:rPr>
        <w:rFonts w:ascii="Wingdings" w:hAnsi="Wingdings" w:hint="default"/>
      </w:rPr>
    </w:lvl>
    <w:lvl w:ilvl="6" w:tplc="04090001" w:tentative="1">
      <w:start w:val="1"/>
      <w:numFmt w:val="bullet"/>
      <w:lvlText w:val=""/>
      <w:lvlJc w:val="left"/>
      <w:pPr>
        <w:ind w:left="3024" w:hanging="420"/>
      </w:pPr>
      <w:rPr>
        <w:rFonts w:ascii="Wingdings" w:hAnsi="Wingdings" w:hint="default"/>
      </w:rPr>
    </w:lvl>
    <w:lvl w:ilvl="7" w:tplc="04090003" w:tentative="1">
      <w:start w:val="1"/>
      <w:numFmt w:val="bullet"/>
      <w:lvlText w:val=""/>
      <w:lvlJc w:val="left"/>
      <w:pPr>
        <w:ind w:left="3444" w:hanging="420"/>
      </w:pPr>
      <w:rPr>
        <w:rFonts w:ascii="Wingdings" w:hAnsi="Wingdings" w:hint="default"/>
      </w:rPr>
    </w:lvl>
    <w:lvl w:ilvl="8" w:tplc="04090005" w:tentative="1">
      <w:start w:val="1"/>
      <w:numFmt w:val="bullet"/>
      <w:lvlText w:val=""/>
      <w:lvlJc w:val="left"/>
      <w:pPr>
        <w:ind w:left="3864" w:hanging="420"/>
      </w:pPr>
      <w:rPr>
        <w:rFonts w:ascii="Wingdings" w:hAnsi="Wingdings" w:hint="default"/>
      </w:rPr>
    </w:lvl>
  </w:abstractNum>
  <w:abstractNum w:abstractNumId="3">
    <w:nsid w:val="37598097"/>
    <w:multiLevelType w:val="singleLevel"/>
    <w:tmpl w:val="37598097"/>
    <w:lvl w:ilvl="0">
      <w:start w:val="1"/>
      <w:numFmt w:val="decimal"/>
      <w:suff w:val="space"/>
      <w:lvlText w:val="%1."/>
      <w:lvlJc w:val="left"/>
    </w:lvl>
  </w:abstractNum>
  <w:abstractNum w:abstractNumId="4">
    <w:nsid w:val="5EDD02CA"/>
    <w:multiLevelType w:val="multilevel"/>
    <w:tmpl w:val="5EDD02C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7854733B"/>
    <w:multiLevelType w:val="hybridMultilevel"/>
    <w:tmpl w:val="AC3891AC"/>
    <w:lvl w:ilvl="0" w:tplc="B822A71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5"/>
  </w:num>
  <w:num w:numId="3">
    <w:abstractNumId w:val="4"/>
  </w:num>
  <w:num w:numId="4">
    <w:abstractNumId w:val="1"/>
  </w:num>
  <w:num w:numId="5">
    <w:abstractNumId w:val="0"/>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63718"/>
    <w:rsid w:val="000429C4"/>
    <w:rsid w:val="000B0C72"/>
    <w:rsid w:val="0010167B"/>
    <w:rsid w:val="00120163"/>
    <w:rsid w:val="00123F77"/>
    <w:rsid w:val="001304BD"/>
    <w:rsid w:val="00162BA8"/>
    <w:rsid w:val="002725D3"/>
    <w:rsid w:val="002B6B3A"/>
    <w:rsid w:val="00311F43"/>
    <w:rsid w:val="00316950"/>
    <w:rsid w:val="00322D4D"/>
    <w:rsid w:val="00336547"/>
    <w:rsid w:val="003F7BC3"/>
    <w:rsid w:val="004752E6"/>
    <w:rsid w:val="0054100E"/>
    <w:rsid w:val="00670D8C"/>
    <w:rsid w:val="006A0D4F"/>
    <w:rsid w:val="006F0ABF"/>
    <w:rsid w:val="00737D4A"/>
    <w:rsid w:val="00763718"/>
    <w:rsid w:val="007C3D17"/>
    <w:rsid w:val="00805296"/>
    <w:rsid w:val="008A15C2"/>
    <w:rsid w:val="008B00CD"/>
    <w:rsid w:val="008B00CF"/>
    <w:rsid w:val="008D0A5E"/>
    <w:rsid w:val="00902105"/>
    <w:rsid w:val="00945120"/>
    <w:rsid w:val="00955AB4"/>
    <w:rsid w:val="00A034B6"/>
    <w:rsid w:val="00A40575"/>
    <w:rsid w:val="00AC5A6B"/>
    <w:rsid w:val="00AD0C25"/>
    <w:rsid w:val="00B041A4"/>
    <w:rsid w:val="00BD5508"/>
    <w:rsid w:val="00BE2D3D"/>
    <w:rsid w:val="00C47995"/>
    <w:rsid w:val="00C63E84"/>
    <w:rsid w:val="00C71417"/>
    <w:rsid w:val="00CA77D2"/>
    <w:rsid w:val="00CD06FB"/>
    <w:rsid w:val="00CD6F28"/>
    <w:rsid w:val="00D03249"/>
    <w:rsid w:val="00D66F8F"/>
    <w:rsid w:val="00D67CB9"/>
    <w:rsid w:val="00D82F56"/>
    <w:rsid w:val="00DA10E7"/>
    <w:rsid w:val="00DB3DD6"/>
    <w:rsid w:val="00DC2797"/>
    <w:rsid w:val="00DF00C3"/>
    <w:rsid w:val="00DF5966"/>
    <w:rsid w:val="00E41FC0"/>
    <w:rsid w:val="00E73149"/>
    <w:rsid w:val="00EA0B5B"/>
    <w:rsid w:val="00EE28FE"/>
    <w:rsid w:val="00F159D9"/>
    <w:rsid w:val="00F800FB"/>
    <w:rsid w:val="00F83642"/>
    <w:rsid w:val="00F973CF"/>
    <w:rsid w:val="00FB6B7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7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637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63718"/>
    <w:rPr>
      <w:sz w:val="18"/>
      <w:szCs w:val="18"/>
    </w:rPr>
  </w:style>
  <w:style w:type="paragraph" w:styleId="a4">
    <w:name w:val="footer"/>
    <w:basedOn w:val="a"/>
    <w:link w:val="Char0"/>
    <w:uiPriority w:val="99"/>
    <w:semiHidden/>
    <w:unhideWhenUsed/>
    <w:rsid w:val="0076371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63718"/>
    <w:rPr>
      <w:sz w:val="18"/>
      <w:szCs w:val="18"/>
    </w:rPr>
  </w:style>
  <w:style w:type="paragraph" w:styleId="a5">
    <w:name w:val="List Paragraph"/>
    <w:basedOn w:val="a"/>
    <w:uiPriority w:val="99"/>
    <w:qFormat/>
    <w:rsid w:val="00DB3DD6"/>
    <w:pPr>
      <w:ind w:firstLineChars="200" w:firstLine="420"/>
    </w:pPr>
  </w:style>
  <w:style w:type="paragraph" w:styleId="a6">
    <w:name w:val="Plain Text"/>
    <w:basedOn w:val="a"/>
    <w:link w:val="Char1"/>
    <w:qFormat/>
    <w:rsid w:val="002B6B3A"/>
    <w:rPr>
      <w:rFonts w:ascii="宋体" w:hAnsi="Courier New"/>
      <w:szCs w:val="20"/>
    </w:rPr>
  </w:style>
  <w:style w:type="character" w:customStyle="1" w:styleId="Char1">
    <w:name w:val="纯文本 Char"/>
    <w:basedOn w:val="a0"/>
    <w:link w:val="a6"/>
    <w:qFormat/>
    <w:rsid w:val="002B6B3A"/>
    <w:rPr>
      <w:rFonts w:ascii="宋体" w:eastAsia="宋体" w:hAnsi="Courier New" w:cs="Times New Roman"/>
      <w:szCs w:val="20"/>
    </w:rPr>
  </w:style>
  <w:style w:type="character" w:customStyle="1" w:styleId="font61">
    <w:name w:val="font61"/>
    <w:basedOn w:val="a0"/>
    <w:rsid w:val="00DC2797"/>
    <w:rPr>
      <w:rFonts w:ascii="宋体" w:eastAsia="宋体" w:hAnsi="宋体" w:cs="宋体" w:hint="eastAsia"/>
      <w:i w:val="0"/>
      <w:iCs w:val="0"/>
      <w:color w:val="000000"/>
      <w:sz w:val="18"/>
      <w:szCs w:val="18"/>
      <w:u w:val="none"/>
    </w:rPr>
  </w:style>
</w:styles>
</file>

<file path=word/webSettings.xml><?xml version="1.0" encoding="utf-8"?>
<w:webSettings xmlns:r="http://schemas.openxmlformats.org/officeDocument/2006/relationships" xmlns:w="http://schemas.openxmlformats.org/wordprocessingml/2006/main">
  <w:divs>
    <w:div w:id="512183987">
      <w:bodyDiv w:val="1"/>
      <w:marLeft w:val="0"/>
      <w:marRight w:val="0"/>
      <w:marTop w:val="0"/>
      <w:marBottom w:val="0"/>
      <w:divBdr>
        <w:top w:val="none" w:sz="0" w:space="0" w:color="auto"/>
        <w:left w:val="none" w:sz="0" w:space="0" w:color="auto"/>
        <w:bottom w:val="none" w:sz="0" w:space="0" w:color="auto"/>
        <w:right w:val="none" w:sz="0" w:space="0" w:color="auto"/>
      </w:divBdr>
    </w:div>
    <w:div w:id="529729810">
      <w:bodyDiv w:val="1"/>
      <w:marLeft w:val="0"/>
      <w:marRight w:val="0"/>
      <w:marTop w:val="0"/>
      <w:marBottom w:val="0"/>
      <w:divBdr>
        <w:top w:val="none" w:sz="0" w:space="0" w:color="auto"/>
        <w:left w:val="none" w:sz="0" w:space="0" w:color="auto"/>
        <w:bottom w:val="none" w:sz="0" w:space="0" w:color="auto"/>
        <w:right w:val="none" w:sz="0" w:space="0" w:color="auto"/>
      </w:divBdr>
    </w:div>
    <w:div w:id="90499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6222A-4F04-4888-98E5-31ED889B8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2643</Words>
  <Characters>15067</Characters>
  <Application>Microsoft Office Word</Application>
  <DocSecurity>0</DocSecurity>
  <Lines>125</Lines>
  <Paragraphs>35</Paragraphs>
  <ScaleCrop>false</ScaleCrop>
  <Company>Microsoft</Company>
  <LinksUpToDate>false</LinksUpToDate>
  <CharactersWithSpaces>17675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Administrator</cp:lastModifiedBy>
  <cp:revision>3</cp:revision>
  <dcterms:created xsi:type="dcterms:W3CDTF">2024-05-20T09:15:00Z</dcterms:created>
  <dcterms:modified xsi:type="dcterms:W3CDTF">2024-05-21T00:28:00Z</dcterms:modified>
</cp:coreProperties>
</file>