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A61" w:rsidRDefault="00C73D87">
      <w:pPr>
        <w:widowControl/>
        <w:spacing w:line="240" w:lineRule="auto"/>
        <w:ind w:firstLineChars="38" w:firstLine="107"/>
        <w:jc w:val="left"/>
        <w:rPr>
          <w:b/>
          <w:color w:val="000000" w:themeColor="text1"/>
          <w:kern w:val="0"/>
          <w:sz w:val="28"/>
          <w:szCs w:val="28"/>
        </w:rPr>
      </w:pPr>
      <w:r>
        <w:rPr>
          <w:rFonts w:hint="eastAsia"/>
          <w:b/>
          <w:color w:val="000000" w:themeColor="text1"/>
          <w:kern w:val="0"/>
          <w:sz w:val="28"/>
          <w:szCs w:val="28"/>
        </w:rPr>
        <w:t>项目编号：</w:t>
      </w:r>
      <w:r>
        <w:rPr>
          <w:b/>
          <w:color w:val="000000" w:themeColor="text1"/>
          <w:kern w:val="0"/>
          <w:sz w:val="28"/>
          <w:szCs w:val="28"/>
        </w:rPr>
        <w:t>YNTP202</w:t>
      </w:r>
      <w:r w:rsidR="007B4861">
        <w:rPr>
          <w:rFonts w:hint="eastAsia"/>
          <w:b/>
          <w:color w:val="000000" w:themeColor="text1"/>
          <w:kern w:val="0"/>
          <w:sz w:val="28"/>
          <w:szCs w:val="28"/>
        </w:rPr>
        <w:t>3</w:t>
      </w:r>
      <w:r>
        <w:rPr>
          <w:rFonts w:hint="eastAsia"/>
          <w:b/>
          <w:color w:val="000000" w:themeColor="text1"/>
          <w:kern w:val="0"/>
          <w:sz w:val="28"/>
          <w:szCs w:val="28"/>
        </w:rPr>
        <w:t>1</w:t>
      </w:r>
      <w:r w:rsidR="00AF7E2C">
        <w:rPr>
          <w:rFonts w:hint="eastAsia"/>
          <w:b/>
          <w:color w:val="000000" w:themeColor="text1"/>
          <w:kern w:val="0"/>
          <w:sz w:val="28"/>
          <w:szCs w:val="28"/>
        </w:rPr>
        <w:t>2</w:t>
      </w:r>
    </w:p>
    <w:p w:rsidR="001B7A61" w:rsidRDefault="001B7A61">
      <w:pPr>
        <w:widowControl/>
        <w:spacing w:line="240" w:lineRule="auto"/>
        <w:ind w:firstLineChars="38" w:firstLine="80"/>
        <w:jc w:val="left"/>
        <w:rPr>
          <w:b/>
          <w:color w:val="000000" w:themeColor="text1"/>
          <w:kern w:val="0"/>
          <w:szCs w:val="21"/>
        </w:rPr>
      </w:pPr>
    </w:p>
    <w:p w:rsidR="001B7A61" w:rsidRDefault="00C73D87">
      <w:pPr>
        <w:widowControl/>
        <w:spacing w:line="240" w:lineRule="auto"/>
        <w:ind w:firstLineChars="38" w:firstLine="198"/>
        <w:jc w:val="center"/>
        <w:rPr>
          <w:b/>
          <w:color w:val="000000" w:themeColor="text1"/>
          <w:kern w:val="0"/>
          <w:sz w:val="52"/>
          <w:szCs w:val="28"/>
        </w:rPr>
      </w:pPr>
      <w:r>
        <w:rPr>
          <w:rFonts w:hint="eastAsia"/>
          <w:b/>
          <w:color w:val="000000" w:themeColor="text1"/>
          <w:kern w:val="0"/>
          <w:sz w:val="52"/>
          <w:szCs w:val="28"/>
        </w:rPr>
        <w:t>眉山市妇幼保健</w:t>
      </w:r>
      <w:r>
        <w:rPr>
          <w:b/>
          <w:color w:val="000000" w:themeColor="text1"/>
          <w:kern w:val="0"/>
          <w:sz w:val="52"/>
          <w:szCs w:val="28"/>
        </w:rPr>
        <w:t>院</w:t>
      </w:r>
    </w:p>
    <w:p w:rsidR="001B7A61" w:rsidRDefault="00C73D87">
      <w:pPr>
        <w:widowControl/>
        <w:spacing w:line="240" w:lineRule="auto"/>
        <w:ind w:firstLineChars="38" w:firstLine="183"/>
        <w:jc w:val="center"/>
        <w:rPr>
          <w:b/>
          <w:color w:val="000000" w:themeColor="text1"/>
          <w:kern w:val="0"/>
          <w:sz w:val="48"/>
          <w:szCs w:val="48"/>
        </w:rPr>
      </w:pPr>
      <w:r>
        <w:rPr>
          <w:b/>
          <w:color w:val="000000" w:themeColor="text1"/>
          <w:kern w:val="0"/>
          <w:sz w:val="48"/>
          <w:szCs w:val="48"/>
        </w:rPr>
        <w:t>（</w:t>
      </w:r>
      <w:r w:rsidR="009722CB">
        <w:rPr>
          <w:rFonts w:hint="eastAsia"/>
          <w:b/>
          <w:color w:val="000000" w:themeColor="text1"/>
          <w:kern w:val="0"/>
          <w:sz w:val="48"/>
          <w:szCs w:val="48"/>
        </w:rPr>
        <w:t>升级接口</w:t>
      </w:r>
      <w:r>
        <w:rPr>
          <w:rFonts w:hint="eastAsia"/>
          <w:b/>
          <w:color w:val="000000" w:themeColor="text1"/>
          <w:kern w:val="0"/>
          <w:sz w:val="48"/>
          <w:szCs w:val="48"/>
        </w:rPr>
        <w:t>服务项目</w:t>
      </w:r>
      <w:r>
        <w:rPr>
          <w:b/>
          <w:color w:val="000000" w:themeColor="text1"/>
          <w:kern w:val="0"/>
          <w:sz w:val="48"/>
          <w:szCs w:val="48"/>
        </w:rPr>
        <w:t>）</w:t>
      </w:r>
    </w:p>
    <w:p w:rsidR="001B7A61" w:rsidRDefault="001B7A61">
      <w:pPr>
        <w:widowControl/>
        <w:spacing w:line="240" w:lineRule="auto"/>
        <w:ind w:firstLine="883"/>
        <w:jc w:val="center"/>
        <w:rPr>
          <w:b/>
          <w:color w:val="000000" w:themeColor="text1"/>
          <w:kern w:val="0"/>
          <w:sz w:val="44"/>
          <w:szCs w:val="28"/>
        </w:rPr>
      </w:pPr>
    </w:p>
    <w:p w:rsidR="001B7A61" w:rsidRDefault="001B7A61">
      <w:pPr>
        <w:widowControl/>
        <w:spacing w:line="240" w:lineRule="auto"/>
        <w:ind w:firstLine="883"/>
        <w:rPr>
          <w:b/>
          <w:color w:val="000000" w:themeColor="text1"/>
          <w:kern w:val="0"/>
          <w:sz w:val="44"/>
          <w:szCs w:val="28"/>
        </w:rPr>
      </w:pPr>
    </w:p>
    <w:p w:rsidR="001B7A61" w:rsidRDefault="001B7A61">
      <w:pPr>
        <w:widowControl/>
        <w:spacing w:line="240" w:lineRule="auto"/>
        <w:ind w:firstLine="1044"/>
        <w:jc w:val="center"/>
        <w:rPr>
          <w:b/>
          <w:color w:val="000000" w:themeColor="text1"/>
          <w:kern w:val="0"/>
          <w:sz w:val="52"/>
          <w:szCs w:val="28"/>
        </w:rPr>
      </w:pPr>
    </w:p>
    <w:p w:rsidR="001B7A61" w:rsidRDefault="00C73D87">
      <w:pPr>
        <w:widowControl/>
        <w:spacing w:line="240" w:lineRule="auto"/>
        <w:ind w:firstLineChars="0" w:firstLine="0"/>
        <w:jc w:val="center"/>
        <w:rPr>
          <w:b/>
          <w:color w:val="000000" w:themeColor="text1"/>
          <w:kern w:val="0"/>
          <w:sz w:val="28"/>
          <w:szCs w:val="28"/>
        </w:rPr>
      </w:pPr>
      <w:r>
        <w:rPr>
          <w:rFonts w:hint="eastAsia"/>
          <w:b/>
          <w:color w:val="000000" w:themeColor="text1"/>
          <w:kern w:val="0"/>
          <w:sz w:val="52"/>
          <w:szCs w:val="28"/>
        </w:rPr>
        <w:t>竞争性谈判</w:t>
      </w:r>
      <w:r>
        <w:rPr>
          <w:b/>
          <w:color w:val="000000" w:themeColor="text1"/>
          <w:kern w:val="0"/>
          <w:sz w:val="52"/>
          <w:szCs w:val="28"/>
        </w:rPr>
        <w:t>文件</w:t>
      </w: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1B7A61">
      <w:pPr>
        <w:widowControl/>
        <w:ind w:firstLine="562"/>
        <w:rPr>
          <w:b/>
          <w:color w:val="000000" w:themeColor="text1"/>
          <w:kern w:val="0"/>
          <w:sz w:val="28"/>
          <w:szCs w:val="28"/>
        </w:rPr>
      </w:pPr>
    </w:p>
    <w:p w:rsidR="001B7A61" w:rsidRDefault="00C73D87">
      <w:pPr>
        <w:widowControl/>
        <w:spacing w:line="560" w:lineRule="exact"/>
        <w:ind w:firstLine="562"/>
        <w:rPr>
          <w:b/>
          <w:color w:val="000000" w:themeColor="text1"/>
          <w:kern w:val="0"/>
          <w:sz w:val="28"/>
          <w:szCs w:val="28"/>
        </w:rPr>
      </w:pPr>
      <w:r>
        <w:rPr>
          <w:b/>
          <w:color w:val="000000" w:themeColor="text1"/>
          <w:kern w:val="0"/>
          <w:sz w:val="28"/>
          <w:szCs w:val="28"/>
        </w:rPr>
        <w:t>投标人名称（盖公章）：</w:t>
      </w:r>
    </w:p>
    <w:p w:rsidR="001B7A61" w:rsidRDefault="00C73D87">
      <w:pPr>
        <w:widowControl/>
        <w:spacing w:line="560" w:lineRule="exact"/>
        <w:ind w:firstLine="562"/>
        <w:rPr>
          <w:b/>
          <w:color w:val="000000" w:themeColor="text1"/>
          <w:kern w:val="0"/>
          <w:sz w:val="28"/>
          <w:szCs w:val="28"/>
        </w:rPr>
      </w:pPr>
      <w:r>
        <w:rPr>
          <w:b/>
          <w:color w:val="000000" w:themeColor="text1"/>
          <w:kern w:val="0"/>
          <w:sz w:val="28"/>
          <w:szCs w:val="28"/>
        </w:rPr>
        <w:t>投标人法定代表人或授权代表（签字）：</w:t>
      </w:r>
    </w:p>
    <w:p w:rsidR="001B7A61" w:rsidRDefault="00C73D87">
      <w:pPr>
        <w:widowControl/>
        <w:spacing w:line="560" w:lineRule="exact"/>
        <w:ind w:firstLine="562"/>
        <w:rPr>
          <w:b/>
          <w:color w:val="000000" w:themeColor="text1"/>
          <w:kern w:val="0"/>
          <w:sz w:val="28"/>
          <w:szCs w:val="28"/>
        </w:rPr>
      </w:pPr>
      <w:r>
        <w:rPr>
          <w:b/>
          <w:color w:val="000000" w:themeColor="text1"/>
          <w:kern w:val="0"/>
          <w:sz w:val="28"/>
          <w:szCs w:val="28"/>
        </w:rPr>
        <w:t>联系电话：</w:t>
      </w:r>
    </w:p>
    <w:p w:rsidR="001B7A61" w:rsidRDefault="00C73D87">
      <w:pPr>
        <w:widowControl/>
        <w:spacing w:line="560" w:lineRule="exact"/>
        <w:ind w:firstLine="562"/>
        <w:rPr>
          <w:b/>
          <w:color w:val="000000" w:themeColor="text1"/>
          <w:kern w:val="0"/>
          <w:sz w:val="28"/>
          <w:szCs w:val="28"/>
        </w:rPr>
      </w:pPr>
      <w:r>
        <w:rPr>
          <w:b/>
          <w:color w:val="000000" w:themeColor="text1"/>
          <w:kern w:val="0"/>
          <w:sz w:val="28"/>
          <w:szCs w:val="28"/>
        </w:rPr>
        <w:t>投标日期：</w:t>
      </w:r>
    </w:p>
    <w:p w:rsidR="001B7A61" w:rsidRDefault="00C73D87">
      <w:pPr>
        <w:widowControl/>
        <w:spacing w:line="240" w:lineRule="auto"/>
        <w:ind w:firstLineChars="0" w:firstLine="0"/>
        <w:jc w:val="left"/>
        <w:rPr>
          <w:b/>
          <w:color w:val="000000" w:themeColor="text1"/>
          <w:kern w:val="0"/>
          <w:sz w:val="28"/>
          <w:szCs w:val="28"/>
        </w:rPr>
      </w:pPr>
      <w:r>
        <w:rPr>
          <w:b/>
          <w:color w:val="000000" w:themeColor="text1"/>
          <w:kern w:val="0"/>
          <w:sz w:val="28"/>
          <w:szCs w:val="28"/>
        </w:rPr>
        <w:br w:type="page"/>
      </w:r>
    </w:p>
    <w:p w:rsidR="001B7A61" w:rsidRDefault="00C73D87">
      <w:pPr>
        <w:widowControl/>
        <w:ind w:firstLine="602"/>
        <w:jc w:val="center"/>
        <w:rPr>
          <w:b/>
          <w:color w:val="000000" w:themeColor="text1"/>
          <w:kern w:val="0"/>
          <w:sz w:val="30"/>
          <w:szCs w:val="30"/>
        </w:rPr>
      </w:pPr>
      <w:r>
        <w:rPr>
          <w:b/>
          <w:color w:val="000000" w:themeColor="text1"/>
          <w:kern w:val="0"/>
          <w:sz w:val="30"/>
          <w:szCs w:val="30"/>
        </w:rPr>
        <w:lastRenderedPageBreak/>
        <w:t>目录</w:t>
      </w:r>
    </w:p>
    <w:p w:rsidR="001B7A61" w:rsidRDefault="00C73D87">
      <w:pPr>
        <w:widowControl/>
        <w:ind w:firstLineChars="0" w:firstLine="0"/>
        <w:rPr>
          <w:color w:val="000000" w:themeColor="text1"/>
          <w:kern w:val="0"/>
          <w:sz w:val="24"/>
        </w:rPr>
      </w:pPr>
      <w:r>
        <w:rPr>
          <w:color w:val="000000" w:themeColor="text1"/>
          <w:kern w:val="0"/>
          <w:sz w:val="24"/>
        </w:rPr>
        <w:t>请将投标文件内容按以下附件中的顺序编制目录。</w:t>
      </w:r>
    </w:p>
    <w:p w:rsidR="001B7A61" w:rsidRDefault="001B7A61">
      <w:pPr>
        <w:ind w:right="210" w:firstLine="420"/>
        <w:jc w:val="right"/>
        <w:rPr>
          <w:color w:val="000000" w:themeColor="text1"/>
          <w:szCs w:val="21"/>
        </w:rPr>
      </w:pPr>
    </w:p>
    <w:p w:rsidR="001B7A61" w:rsidRDefault="001B7A61">
      <w:pPr>
        <w:ind w:firstLine="420"/>
        <w:rPr>
          <w:color w:val="000000" w:themeColor="text1"/>
        </w:rPr>
      </w:pPr>
    </w:p>
    <w:p w:rsidR="001B7A61" w:rsidRDefault="001B7A61">
      <w:pPr>
        <w:ind w:right="210" w:firstLine="420"/>
        <w:jc w:val="right"/>
        <w:rPr>
          <w:color w:val="000000" w:themeColor="text1"/>
          <w:szCs w:val="21"/>
        </w:rPr>
      </w:pPr>
    </w:p>
    <w:p w:rsidR="001B7A61" w:rsidRDefault="001B7A61">
      <w:pPr>
        <w:widowControl/>
        <w:spacing w:line="240" w:lineRule="auto"/>
        <w:ind w:firstLineChars="0" w:firstLine="0"/>
        <w:jc w:val="left"/>
        <w:rPr>
          <w:b/>
          <w:color w:val="000000" w:themeColor="text1"/>
          <w:sz w:val="24"/>
        </w:rPr>
        <w:sectPr w:rsidR="001B7A6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p>
    <w:p w:rsidR="001B7A61" w:rsidRDefault="00C73D87">
      <w:pPr>
        <w:pStyle w:val="1"/>
        <w:spacing w:before="156" w:after="156"/>
        <w:rPr>
          <w:color w:val="000000" w:themeColor="text1"/>
          <w:sz w:val="24"/>
          <w:szCs w:val="24"/>
        </w:rPr>
      </w:pPr>
      <w:r>
        <w:rPr>
          <w:color w:val="000000" w:themeColor="text1"/>
          <w:sz w:val="24"/>
          <w:szCs w:val="24"/>
        </w:rPr>
        <w:lastRenderedPageBreak/>
        <w:t>注意：请勿删除以下附件表格中的任何内容，如可使表格更明晰，可进行内容的添加。</w:t>
      </w:r>
    </w:p>
    <w:p w:rsidR="001B7A61" w:rsidRDefault="00C73D87">
      <w:pPr>
        <w:ind w:rightChars="-159" w:right="-334" w:firstLineChars="0" w:firstLine="0"/>
        <w:jc w:val="left"/>
        <w:rPr>
          <w:b/>
          <w:color w:val="000000" w:themeColor="text1"/>
          <w:sz w:val="24"/>
        </w:rPr>
      </w:pPr>
      <w:r>
        <w:rPr>
          <w:b/>
          <w:color w:val="000000" w:themeColor="text1"/>
          <w:sz w:val="24"/>
        </w:rPr>
        <w:t>附件</w:t>
      </w:r>
      <w:r>
        <w:rPr>
          <w:b/>
          <w:color w:val="000000" w:themeColor="text1"/>
          <w:sz w:val="24"/>
        </w:rPr>
        <w:t>1</w:t>
      </w:r>
      <w:r>
        <w:rPr>
          <w:b/>
          <w:color w:val="000000" w:themeColor="text1"/>
          <w:sz w:val="24"/>
        </w:rPr>
        <w:t>：综合报价</w:t>
      </w:r>
    </w:p>
    <w:p w:rsidR="001B7A61" w:rsidRDefault="00C73D87" w:rsidP="009975C4">
      <w:pPr>
        <w:spacing w:beforeLines="50"/>
        <w:ind w:firstLineChars="800" w:firstLine="3520"/>
        <w:rPr>
          <w:color w:val="000000" w:themeColor="text1"/>
          <w:sz w:val="44"/>
          <w:szCs w:val="44"/>
        </w:rPr>
      </w:pPr>
      <w:r>
        <w:rPr>
          <w:color w:val="000000" w:themeColor="text1"/>
          <w:sz w:val="44"/>
          <w:szCs w:val="44"/>
        </w:rPr>
        <w:t>报价表</w:t>
      </w:r>
    </w:p>
    <w:p w:rsidR="001B7A61" w:rsidRDefault="001B7A61">
      <w:pPr>
        <w:pStyle w:val="a0"/>
        <w:ind w:firstLine="420"/>
      </w:pPr>
    </w:p>
    <w:tbl>
      <w:tblPr>
        <w:tblStyle w:val="a7"/>
        <w:tblW w:w="10490" w:type="dxa"/>
        <w:tblInd w:w="-601" w:type="dxa"/>
        <w:tblLook w:val="04A0"/>
      </w:tblPr>
      <w:tblGrid>
        <w:gridCol w:w="1276"/>
        <w:gridCol w:w="2781"/>
        <w:gridCol w:w="1614"/>
        <w:gridCol w:w="3402"/>
        <w:gridCol w:w="1417"/>
      </w:tblGrid>
      <w:tr w:rsidR="00AF7E2C" w:rsidTr="00AF7E2C">
        <w:trPr>
          <w:trHeight w:val="634"/>
        </w:trPr>
        <w:tc>
          <w:tcPr>
            <w:tcW w:w="1276" w:type="dxa"/>
            <w:vAlign w:val="center"/>
          </w:tcPr>
          <w:p w:rsidR="00AF7E2C" w:rsidRDefault="00AF7E2C">
            <w:pPr>
              <w:pStyle w:val="aa"/>
              <w:ind w:firstLine="480"/>
              <w:rPr>
                <w:color w:val="000000" w:themeColor="text1"/>
                <w:sz w:val="24"/>
              </w:rPr>
            </w:pPr>
            <w:r>
              <w:rPr>
                <w:color w:val="000000" w:themeColor="text1"/>
                <w:sz w:val="24"/>
              </w:rPr>
              <w:t>序号</w:t>
            </w:r>
          </w:p>
        </w:tc>
        <w:tc>
          <w:tcPr>
            <w:tcW w:w="2781" w:type="dxa"/>
            <w:vAlign w:val="center"/>
          </w:tcPr>
          <w:p w:rsidR="00AF7E2C" w:rsidRDefault="00AF7E2C">
            <w:pPr>
              <w:pStyle w:val="aa"/>
              <w:ind w:firstLine="480"/>
              <w:rPr>
                <w:color w:val="000000" w:themeColor="text1"/>
                <w:sz w:val="24"/>
              </w:rPr>
            </w:pPr>
            <w:r>
              <w:rPr>
                <w:color w:val="000000" w:themeColor="text1"/>
                <w:sz w:val="24"/>
              </w:rPr>
              <w:t>名称</w:t>
            </w:r>
          </w:p>
        </w:tc>
        <w:tc>
          <w:tcPr>
            <w:tcW w:w="1614" w:type="dxa"/>
            <w:vAlign w:val="center"/>
          </w:tcPr>
          <w:p w:rsidR="00AF7E2C" w:rsidRDefault="00AF7E2C">
            <w:pPr>
              <w:pStyle w:val="aa"/>
              <w:ind w:firstLineChars="0" w:firstLine="0"/>
              <w:rPr>
                <w:color w:val="000000" w:themeColor="text1"/>
                <w:sz w:val="24"/>
              </w:rPr>
            </w:pPr>
            <w:r>
              <w:rPr>
                <w:rFonts w:hint="eastAsia"/>
                <w:color w:val="000000" w:themeColor="text1"/>
                <w:sz w:val="24"/>
              </w:rPr>
              <w:t>最高</w:t>
            </w:r>
            <w:r>
              <w:rPr>
                <w:color w:val="000000" w:themeColor="text1"/>
                <w:sz w:val="24"/>
              </w:rPr>
              <w:t>限价</w:t>
            </w:r>
          </w:p>
        </w:tc>
        <w:tc>
          <w:tcPr>
            <w:tcW w:w="3402" w:type="dxa"/>
            <w:vAlign w:val="center"/>
          </w:tcPr>
          <w:p w:rsidR="00AF7E2C" w:rsidRDefault="00AF7E2C">
            <w:pPr>
              <w:pStyle w:val="aa"/>
              <w:ind w:firstLine="480"/>
              <w:rPr>
                <w:color w:val="000000" w:themeColor="text1"/>
                <w:sz w:val="24"/>
              </w:rPr>
            </w:pPr>
            <w:r>
              <w:rPr>
                <w:color w:val="000000" w:themeColor="text1"/>
                <w:sz w:val="24"/>
              </w:rPr>
              <w:t>报价</w:t>
            </w:r>
          </w:p>
        </w:tc>
        <w:tc>
          <w:tcPr>
            <w:tcW w:w="1417" w:type="dxa"/>
            <w:vAlign w:val="center"/>
          </w:tcPr>
          <w:p w:rsidR="00AF7E2C" w:rsidRDefault="00AF7E2C">
            <w:pPr>
              <w:pStyle w:val="aa"/>
              <w:ind w:firstLine="480"/>
              <w:rPr>
                <w:color w:val="000000" w:themeColor="text1"/>
                <w:sz w:val="24"/>
              </w:rPr>
            </w:pPr>
            <w:r>
              <w:rPr>
                <w:color w:val="000000" w:themeColor="text1"/>
                <w:sz w:val="24"/>
              </w:rPr>
              <w:t>备注</w:t>
            </w:r>
          </w:p>
        </w:tc>
      </w:tr>
      <w:tr w:rsidR="00AF7E2C" w:rsidTr="00AF7E2C">
        <w:trPr>
          <w:trHeight w:val="2432"/>
        </w:trPr>
        <w:tc>
          <w:tcPr>
            <w:tcW w:w="1276" w:type="dxa"/>
            <w:vAlign w:val="center"/>
          </w:tcPr>
          <w:p w:rsidR="00AF7E2C" w:rsidRDefault="00AF7E2C">
            <w:pPr>
              <w:pStyle w:val="aa"/>
              <w:ind w:firstLine="560"/>
              <w:rPr>
                <w:color w:val="000000" w:themeColor="text1"/>
                <w:sz w:val="28"/>
                <w:szCs w:val="28"/>
              </w:rPr>
            </w:pPr>
            <w:r>
              <w:rPr>
                <w:rFonts w:hint="eastAsia"/>
                <w:color w:val="000000" w:themeColor="text1"/>
                <w:sz w:val="28"/>
                <w:szCs w:val="28"/>
              </w:rPr>
              <w:t>1</w:t>
            </w:r>
          </w:p>
        </w:tc>
        <w:tc>
          <w:tcPr>
            <w:tcW w:w="2781" w:type="dxa"/>
            <w:vAlign w:val="center"/>
          </w:tcPr>
          <w:p w:rsidR="00AF7E2C" w:rsidRDefault="00AF7E2C">
            <w:pPr>
              <w:pStyle w:val="aa"/>
              <w:ind w:firstLineChars="0" w:firstLine="0"/>
              <w:rPr>
                <w:color w:val="000000" w:themeColor="text1"/>
                <w:sz w:val="28"/>
                <w:szCs w:val="28"/>
              </w:rPr>
            </w:pPr>
            <w:r>
              <w:rPr>
                <w:rFonts w:hint="eastAsia"/>
                <w:color w:val="000000" w:themeColor="text1"/>
                <w:sz w:val="28"/>
                <w:szCs w:val="28"/>
              </w:rPr>
              <w:t>升级接口服务</w:t>
            </w:r>
          </w:p>
        </w:tc>
        <w:tc>
          <w:tcPr>
            <w:tcW w:w="1614" w:type="dxa"/>
            <w:vAlign w:val="center"/>
          </w:tcPr>
          <w:p w:rsidR="00AF7E2C" w:rsidRDefault="00AF7E2C" w:rsidP="00745615">
            <w:pPr>
              <w:pStyle w:val="aa"/>
              <w:ind w:firstLineChars="71" w:firstLine="199"/>
              <w:rPr>
                <w:color w:val="000000" w:themeColor="text1"/>
                <w:sz w:val="28"/>
                <w:szCs w:val="28"/>
              </w:rPr>
            </w:pPr>
            <w:r>
              <w:rPr>
                <w:rFonts w:hint="eastAsia"/>
                <w:color w:val="000000" w:themeColor="text1"/>
                <w:sz w:val="28"/>
                <w:szCs w:val="28"/>
              </w:rPr>
              <w:t>8.1</w:t>
            </w:r>
            <w:r>
              <w:rPr>
                <w:rFonts w:hint="eastAsia"/>
                <w:color w:val="000000" w:themeColor="text1"/>
                <w:sz w:val="28"/>
                <w:szCs w:val="28"/>
              </w:rPr>
              <w:t>万元</w:t>
            </w:r>
          </w:p>
        </w:tc>
        <w:tc>
          <w:tcPr>
            <w:tcW w:w="3402" w:type="dxa"/>
            <w:vAlign w:val="center"/>
          </w:tcPr>
          <w:p w:rsidR="00AF7E2C" w:rsidRDefault="00AF7E2C">
            <w:pPr>
              <w:pStyle w:val="aa"/>
              <w:ind w:firstLineChars="0" w:firstLine="0"/>
              <w:rPr>
                <w:color w:val="000000" w:themeColor="text1"/>
                <w:sz w:val="28"/>
                <w:szCs w:val="28"/>
              </w:rPr>
            </w:pPr>
            <w:r>
              <w:rPr>
                <w:color w:val="000000" w:themeColor="text1"/>
                <w:sz w:val="28"/>
                <w:szCs w:val="28"/>
              </w:rPr>
              <w:t>小写：</w:t>
            </w:r>
          </w:p>
          <w:p w:rsidR="00AF7E2C" w:rsidRDefault="00AF7E2C">
            <w:pPr>
              <w:pStyle w:val="aa"/>
              <w:ind w:firstLineChars="0" w:firstLine="0"/>
              <w:rPr>
                <w:color w:val="000000" w:themeColor="text1"/>
                <w:sz w:val="28"/>
                <w:szCs w:val="28"/>
              </w:rPr>
            </w:pPr>
          </w:p>
          <w:p w:rsidR="00AF7E2C" w:rsidRDefault="00AF7E2C">
            <w:pPr>
              <w:pStyle w:val="aa"/>
              <w:ind w:firstLineChars="0" w:firstLine="0"/>
              <w:rPr>
                <w:color w:val="000000" w:themeColor="text1"/>
                <w:sz w:val="28"/>
                <w:szCs w:val="28"/>
              </w:rPr>
            </w:pPr>
            <w:r>
              <w:rPr>
                <w:rFonts w:hint="eastAsia"/>
                <w:color w:val="000000" w:themeColor="text1"/>
                <w:sz w:val="28"/>
                <w:szCs w:val="28"/>
              </w:rPr>
              <w:t>大写：</w:t>
            </w:r>
          </w:p>
        </w:tc>
        <w:tc>
          <w:tcPr>
            <w:tcW w:w="1417" w:type="dxa"/>
            <w:vAlign w:val="center"/>
          </w:tcPr>
          <w:p w:rsidR="00AF7E2C" w:rsidRDefault="00AF7E2C">
            <w:pPr>
              <w:pStyle w:val="aa"/>
              <w:ind w:firstLine="560"/>
              <w:rPr>
                <w:color w:val="000000" w:themeColor="text1"/>
                <w:sz w:val="28"/>
                <w:szCs w:val="28"/>
              </w:rPr>
            </w:pPr>
          </w:p>
        </w:tc>
      </w:tr>
    </w:tbl>
    <w:p w:rsidR="001B7A61" w:rsidRDefault="001B7A61">
      <w:pPr>
        <w:widowControl/>
        <w:spacing w:line="240" w:lineRule="auto"/>
        <w:ind w:firstLineChars="0" w:firstLine="0"/>
        <w:rPr>
          <w:rFonts w:ascii="宋体" w:hAnsi="宋体" w:cs="宋体"/>
          <w:color w:val="000000" w:themeColor="text1"/>
          <w:kern w:val="0"/>
          <w:sz w:val="20"/>
          <w:szCs w:val="20"/>
        </w:rPr>
      </w:pPr>
    </w:p>
    <w:p w:rsidR="001B7A61" w:rsidRDefault="00C73D87" w:rsidP="009975C4">
      <w:pPr>
        <w:spacing w:beforeLines="50"/>
        <w:ind w:firstLineChars="0" w:firstLine="0"/>
        <w:rPr>
          <w:color w:val="000000" w:themeColor="text1"/>
        </w:rPr>
      </w:pPr>
      <w:r>
        <w:rPr>
          <w:color w:val="000000" w:themeColor="text1"/>
        </w:rPr>
        <w:t>备注：报价应是最终用户验收合格后的总价，包括但不限于</w:t>
      </w:r>
      <w:r>
        <w:rPr>
          <w:rFonts w:hint="eastAsia"/>
          <w:color w:val="000000" w:themeColor="text1"/>
        </w:rPr>
        <w:t>全部</w:t>
      </w:r>
      <w:r w:rsidR="00696169">
        <w:rPr>
          <w:rFonts w:hint="eastAsia"/>
          <w:color w:val="000000" w:themeColor="text1"/>
        </w:rPr>
        <w:t>接口费、质保费</w:t>
      </w:r>
      <w:r>
        <w:rPr>
          <w:rFonts w:hint="eastAsia"/>
          <w:color w:val="000000" w:themeColor="text1"/>
        </w:rPr>
        <w:t>、差旅费、</w:t>
      </w:r>
      <w:r>
        <w:rPr>
          <w:color w:val="000000" w:themeColor="text1"/>
        </w:rPr>
        <w:t>交通</w:t>
      </w:r>
      <w:r w:rsidR="00696169">
        <w:rPr>
          <w:rFonts w:hint="eastAsia"/>
          <w:color w:val="000000" w:themeColor="text1"/>
        </w:rPr>
        <w:t>费、住宿费、人工费</w:t>
      </w:r>
      <w:r>
        <w:rPr>
          <w:color w:val="000000" w:themeColor="text1"/>
        </w:rPr>
        <w:t>等</w:t>
      </w:r>
      <w:r>
        <w:rPr>
          <w:rFonts w:hint="eastAsia"/>
          <w:color w:val="000000" w:themeColor="text1"/>
        </w:rPr>
        <w:t>相关的所有项的含税费用，院方不再产生其他任何费用。</w:t>
      </w:r>
    </w:p>
    <w:p w:rsidR="001B7A61" w:rsidRDefault="00C73D87" w:rsidP="009975C4">
      <w:pPr>
        <w:spacing w:beforeLines="50"/>
        <w:ind w:firstLineChars="0" w:firstLine="0"/>
        <w:rPr>
          <w:color w:val="000000" w:themeColor="text1"/>
        </w:rPr>
        <w:sectPr w:rsidR="001B7A61">
          <w:pgSz w:w="11906" w:h="16838"/>
          <w:pgMar w:top="1440" w:right="1800" w:bottom="1440" w:left="1800" w:header="851" w:footer="992" w:gutter="0"/>
          <w:cols w:space="425"/>
          <w:docGrid w:type="lines" w:linePitch="312"/>
        </w:sectPr>
      </w:pPr>
      <w:r>
        <w:rPr>
          <w:rFonts w:hint="eastAsia"/>
          <w:color w:val="000000" w:themeColor="text1"/>
        </w:rPr>
        <w:t xml:space="preserve">   </w:t>
      </w:r>
    </w:p>
    <w:p w:rsidR="001B7A61" w:rsidRDefault="00C73D87" w:rsidP="009975C4">
      <w:pPr>
        <w:spacing w:afterLines="50"/>
        <w:ind w:firstLineChars="0" w:firstLine="0"/>
        <w:rPr>
          <w:b/>
          <w:color w:val="000000" w:themeColor="text1"/>
          <w:sz w:val="24"/>
        </w:rPr>
      </w:pPr>
      <w:r>
        <w:rPr>
          <w:b/>
          <w:color w:val="000000" w:themeColor="text1"/>
          <w:sz w:val="24"/>
        </w:rPr>
        <w:lastRenderedPageBreak/>
        <w:t>附件</w:t>
      </w:r>
      <w:r>
        <w:rPr>
          <w:b/>
          <w:color w:val="000000" w:themeColor="text1"/>
          <w:sz w:val="24"/>
        </w:rPr>
        <w:t>2</w:t>
      </w:r>
      <w:r>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1B7A61">
        <w:trPr>
          <w:trHeight w:val="520"/>
          <w:jc w:val="center"/>
        </w:trPr>
        <w:tc>
          <w:tcPr>
            <w:tcW w:w="662"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序号</w:t>
            </w:r>
          </w:p>
        </w:tc>
        <w:tc>
          <w:tcPr>
            <w:tcW w:w="5003"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需求</w:t>
            </w:r>
          </w:p>
        </w:tc>
        <w:tc>
          <w:tcPr>
            <w:tcW w:w="2840"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响应情况</w:t>
            </w:r>
          </w:p>
        </w:tc>
      </w:tr>
      <w:tr w:rsidR="001B7A61">
        <w:trPr>
          <w:trHeight w:val="1041"/>
          <w:jc w:val="center"/>
        </w:trPr>
        <w:tc>
          <w:tcPr>
            <w:tcW w:w="662"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1</w:t>
            </w:r>
          </w:p>
        </w:tc>
        <w:tc>
          <w:tcPr>
            <w:tcW w:w="5003" w:type="dxa"/>
            <w:shd w:val="clear" w:color="auto" w:fill="auto"/>
            <w:vAlign w:val="center"/>
          </w:tcPr>
          <w:p w:rsidR="001B7A61" w:rsidRDefault="00C73D87" w:rsidP="009975C4">
            <w:pPr>
              <w:spacing w:line="440" w:lineRule="exact"/>
              <w:ind w:firstLineChars="0" w:firstLine="0"/>
              <w:rPr>
                <w:color w:val="FF0000"/>
                <w:szCs w:val="21"/>
              </w:rPr>
            </w:pPr>
            <w:r w:rsidRPr="00AF7E2C">
              <w:rPr>
                <w:rFonts w:ascii="宋体" w:hAnsi="宋体" w:cs="宋体" w:hint="eastAsia"/>
                <w:color w:val="FF0000"/>
                <w:sz w:val="24"/>
              </w:rPr>
              <w:t>付款方式：签订合同</w:t>
            </w:r>
            <w:r w:rsidR="00614F09">
              <w:rPr>
                <w:rFonts w:ascii="宋体" w:hAnsi="宋体" w:cs="宋体" w:hint="eastAsia"/>
                <w:color w:val="FF0000"/>
                <w:sz w:val="24"/>
              </w:rPr>
              <w:t>且</w:t>
            </w:r>
            <w:r w:rsidR="00614F09" w:rsidRPr="008463CC">
              <w:rPr>
                <w:rFonts w:ascii="宋体" w:hAnsi="宋体" w:cs="宋体" w:hint="eastAsia"/>
                <w:color w:val="FF0000"/>
                <w:sz w:val="24"/>
              </w:rPr>
              <w:t>安装调试完毕、通过验收后</w:t>
            </w:r>
            <w:r>
              <w:rPr>
                <w:rFonts w:ascii="宋体" w:hAnsi="宋体" w:cs="宋体" w:hint="eastAsia"/>
                <w:color w:val="FF0000"/>
                <w:sz w:val="24"/>
              </w:rPr>
              <w:t>，甲方在收到乙方开具符合要求的发票之日起90日内支付乙方本合同总价的</w:t>
            </w:r>
            <w:r w:rsidR="009975C4">
              <w:rPr>
                <w:rFonts w:ascii="宋体" w:hAnsi="宋体" w:cs="宋体" w:hint="eastAsia"/>
                <w:color w:val="FF0000"/>
                <w:sz w:val="24"/>
              </w:rPr>
              <w:t>8</w:t>
            </w:r>
            <w:r>
              <w:rPr>
                <w:rFonts w:ascii="宋体" w:hAnsi="宋体" w:cs="宋体" w:hint="eastAsia"/>
                <w:color w:val="FF0000"/>
                <w:sz w:val="24"/>
              </w:rPr>
              <w:t>0%，余</w:t>
            </w:r>
            <w:r w:rsidR="009975C4">
              <w:rPr>
                <w:rFonts w:ascii="宋体" w:hAnsi="宋体" w:cs="宋体" w:hint="eastAsia"/>
                <w:color w:val="FF0000"/>
                <w:sz w:val="24"/>
              </w:rPr>
              <w:t>2</w:t>
            </w:r>
            <w:r>
              <w:rPr>
                <w:rFonts w:ascii="宋体" w:hAnsi="宋体" w:cs="宋体" w:hint="eastAsia"/>
                <w:color w:val="FF0000"/>
                <w:sz w:val="24"/>
              </w:rPr>
              <w:t>0%尾款在</w:t>
            </w:r>
            <w:r w:rsidR="00614F09">
              <w:rPr>
                <w:rFonts w:ascii="宋体" w:hAnsi="宋体" w:cs="宋体" w:hint="eastAsia"/>
                <w:color w:val="FF0000"/>
                <w:sz w:val="24"/>
              </w:rPr>
              <w:t>质保期满</w:t>
            </w:r>
            <w:r>
              <w:rPr>
                <w:rFonts w:ascii="宋体" w:hAnsi="宋体" w:cs="宋体" w:hint="eastAsia"/>
                <w:color w:val="FF0000"/>
                <w:sz w:val="24"/>
              </w:rPr>
              <w:t>后一次性无息付清。</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1B7A61">
        <w:trPr>
          <w:jc w:val="center"/>
        </w:trPr>
        <w:tc>
          <w:tcPr>
            <w:tcW w:w="662"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2</w:t>
            </w:r>
          </w:p>
        </w:tc>
        <w:tc>
          <w:tcPr>
            <w:tcW w:w="5003" w:type="dxa"/>
            <w:shd w:val="clear" w:color="auto" w:fill="auto"/>
            <w:vAlign w:val="center"/>
          </w:tcPr>
          <w:p w:rsidR="001B7A61" w:rsidRDefault="00C73D87">
            <w:pPr>
              <w:spacing w:line="440" w:lineRule="exact"/>
              <w:ind w:firstLineChars="0" w:firstLine="0"/>
              <w:rPr>
                <w:szCs w:val="21"/>
              </w:rPr>
            </w:pPr>
            <w:r>
              <w:rPr>
                <w:rFonts w:hint="eastAsia"/>
                <w:szCs w:val="21"/>
              </w:rPr>
              <w:t>服务时间：</w:t>
            </w:r>
            <w:r w:rsidR="00AF7E2C">
              <w:rPr>
                <w:rFonts w:hint="eastAsia"/>
                <w:szCs w:val="21"/>
              </w:rPr>
              <w:t>合同签订生效之日起</w:t>
            </w:r>
            <w:r w:rsidR="00AF7E2C">
              <w:rPr>
                <w:rFonts w:hint="eastAsia"/>
                <w:szCs w:val="21"/>
              </w:rPr>
              <w:t>20</w:t>
            </w:r>
            <w:r w:rsidR="00AF7E2C">
              <w:rPr>
                <w:rFonts w:hint="eastAsia"/>
                <w:szCs w:val="21"/>
              </w:rPr>
              <w:t>天内安装调试完毕并通过验收。</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1B7A61">
        <w:trPr>
          <w:trHeight w:val="312"/>
          <w:jc w:val="center"/>
        </w:trPr>
        <w:tc>
          <w:tcPr>
            <w:tcW w:w="662"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3</w:t>
            </w:r>
          </w:p>
        </w:tc>
        <w:tc>
          <w:tcPr>
            <w:tcW w:w="5003" w:type="dxa"/>
            <w:shd w:val="clear" w:color="auto" w:fill="auto"/>
            <w:vAlign w:val="center"/>
          </w:tcPr>
          <w:p w:rsidR="001B7A61" w:rsidRDefault="00696169">
            <w:pPr>
              <w:spacing w:line="440" w:lineRule="exact"/>
              <w:ind w:firstLineChars="0" w:firstLine="0"/>
              <w:rPr>
                <w:szCs w:val="21"/>
              </w:rPr>
            </w:pPr>
            <w:r>
              <w:rPr>
                <w:szCs w:val="21"/>
              </w:rPr>
              <w:t>安装调试完毕且验收合格之前起提供不少于</w:t>
            </w:r>
            <w:r>
              <w:rPr>
                <w:rFonts w:hint="eastAsia"/>
                <w:szCs w:val="21"/>
              </w:rPr>
              <w:t>1</w:t>
            </w:r>
            <w:r>
              <w:rPr>
                <w:rFonts w:hint="eastAsia"/>
                <w:szCs w:val="21"/>
              </w:rPr>
              <w:t>年的质保服务。</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1B7A61">
        <w:trPr>
          <w:jc w:val="center"/>
        </w:trPr>
        <w:tc>
          <w:tcPr>
            <w:tcW w:w="662" w:type="dxa"/>
            <w:shd w:val="clear" w:color="auto" w:fill="auto"/>
            <w:vAlign w:val="center"/>
          </w:tcPr>
          <w:p w:rsidR="001B7A61" w:rsidRDefault="00C73D87">
            <w:pPr>
              <w:spacing w:line="240" w:lineRule="auto"/>
              <w:ind w:firstLineChars="0" w:firstLine="0"/>
              <w:jc w:val="center"/>
              <w:rPr>
                <w:color w:val="000000" w:themeColor="text1"/>
                <w:szCs w:val="21"/>
              </w:rPr>
            </w:pPr>
            <w:r>
              <w:rPr>
                <w:rFonts w:hint="eastAsia"/>
                <w:color w:val="000000" w:themeColor="text1"/>
                <w:szCs w:val="21"/>
              </w:rPr>
              <w:t>4</w:t>
            </w:r>
          </w:p>
        </w:tc>
        <w:tc>
          <w:tcPr>
            <w:tcW w:w="5003" w:type="dxa"/>
            <w:shd w:val="clear" w:color="auto" w:fill="auto"/>
            <w:vAlign w:val="center"/>
          </w:tcPr>
          <w:p w:rsidR="001B7A61" w:rsidRDefault="00C73D87">
            <w:pPr>
              <w:spacing w:line="440" w:lineRule="exact"/>
              <w:ind w:firstLineChars="0" w:firstLine="0"/>
              <w:rPr>
                <w:szCs w:val="21"/>
              </w:rPr>
            </w:pPr>
            <w:r>
              <w:rPr>
                <w:rFonts w:hint="eastAsia"/>
                <w:szCs w:val="21"/>
              </w:rPr>
              <w:t>负责医院消防设施设备的年度检测，并提供检测报告。</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696169">
        <w:trPr>
          <w:jc w:val="center"/>
        </w:trPr>
        <w:tc>
          <w:tcPr>
            <w:tcW w:w="662" w:type="dxa"/>
            <w:shd w:val="clear" w:color="auto" w:fill="auto"/>
            <w:vAlign w:val="center"/>
          </w:tcPr>
          <w:p w:rsidR="00696169" w:rsidRDefault="008463CC">
            <w:pPr>
              <w:spacing w:line="240" w:lineRule="auto"/>
              <w:ind w:firstLineChars="0" w:firstLine="0"/>
              <w:jc w:val="center"/>
              <w:rPr>
                <w:color w:val="000000" w:themeColor="text1"/>
                <w:szCs w:val="21"/>
              </w:rPr>
            </w:pPr>
            <w:r>
              <w:rPr>
                <w:rFonts w:hint="eastAsia"/>
                <w:color w:val="000000" w:themeColor="text1"/>
                <w:szCs w:val="21"/>
              </w:rPr>
              <w:t>5</w:t>
            </w:r>
          </w:p>
        </w:tc>
        <w:tc>
          <w:tcPr>
            <w:tcW w:w="5003" w:type="dxa"/>
            <w:shd w:val="clear" w:color="auto" w:fill="auto"/>
            <w:vAlign w:val="center"/>
          </w:tcPr>
          <w:p w:rsidR="00696169" w:rsidRDefault="00696169">
            <w:pPr>
              <w:spacing w:line="440" w:lineRule="exact"/>
              <w:ind w:firstLineChars="0" w:firstLine="0"/>
              <w:rPr>
                <w:szCs w:val="21"/>
              </w:rPr>
            </w:pPr>
            <w:r>
              <w:rPr>
                <w:rFonts w:hint="eastAsia"/>
              </w:rPr>
              <w:t>提供</w:t>
            </w:r>
            <w:r>
              <w:rPr>
                <w:rFonts w:hint="eastAsia"/>
              </w:rPr>
              <w:t>7*24</w:t>
            </w:r>
            <w:r>
              <w:rPr>
                <w:rFonts w:hint="eastAsia"/>
              </w:rPr>
              <w:t>小时相关服务，包括但不限于：</w:t>
            </w:r>
            <w:r>
              <w:rPr>
                <w:rFonts w:hint="eastAsia"/>
              </w:rPr>
              <w:t>1.</w:t>
            </w:r>
            <w:r>
              <w:rPr>
                <w:rFonts w:hint="eastAsia"/>
              </w:rPr>
              <w:t>热线支持服务</w:t>
            </w:r>
            <w:r>
              <w:rPr>
                <w:rFonts w:hint="eastAsia"/>
              </w:rPr>
              <w:t> </w:t>
            </w:r>
            <w:r>
              <w:rPr>
                <w:rFonts w:hint="eastAsia"/>
              </w:rPr>
              <w:t>如果信息系统使用过程中出现故障，拨打售后服务热线，有专业服务咨询工程师负责解答。</w:t>
            </w:r>
            <w:r>
              <w:rPr>
                <w:rFonts w:hint="eastAsia"/>
              </w:rPr>
              <w:t xml:space="preserve">2. </w:t>
            </w:r>
            <w:r>
              <w:rPr>
                <w:rFonts w:hint="eastAsia"/>
              </w:rPr>
              <w:t>网络远程服务</w:t>
            </w:r>
            <w:r>
              <w:rPr>
                <w:rFonts w:hint="eastAsia"/>
              </w:rPr>
              <w:t> </w:t>
            </w:r>
            <w:r>
              <w:rPr>
                <w:rFonts w:hint="eastAsia"/>
              </w:rPr>
              <w:t>对建立了远程维护环境的用户，服务工程师可以通过远程对出现的故障进行诊断、分析、解决。为确保系统的安全，在得到医院允许情况下访问医院系统。</w:t>
            </w:r>
            <w:r>
              <w:rPr>
                <w:rFonts w:hint="eastAsia"/>
              </w:rPr>
              <w:t xml:space="preserve">3. </w:t>
            </w:r>
            <w:r>
              <w:rPr>
                <w:rFonts w:hint="eastAsia"/>
              </w:rPr>
              <w:t>开通客户在线技术服务一对一微信群，为客户提供及时交流平台，也通过微信群为用户发布通告、提醒、提供医保部件、产品补丁</w:t>
            </w:r>
            <w:r>
              <w:rPr>
                <w:rFonts w:hint="eastAsia"/>
              </w:rPr>
              <w:t>,</w:t>
            </w:r>
            <w:r>
              <w:rPr>
                <w:rFonts w:hint="eastAsia"/>
              </w:rPr>
              <w:t>经验共享文档</w:t>
            </w:r>
            <w:r>
              <w:rPr>
                <w:rFonts w:hint="eastAsia"/>
              </w:rPr>
              <w:t>,</w:t>
            </w:r>
            <w:r>
              <w:rPr>
                <w:rFonts w:hint="eastAsia"/>
              </w:rPr>
              <w:t>操作说明下载等服务</w:t>
            </w:r>
          </w:p>
        </w:tc>
        <w:tc>
          <w:tcPr>
            <w:tcW w:w="2840" w:type="dxa"/>
            <w:shd w:val="clear" w:color="auto" w:fill="auto"/>
            <w:vAlign w:val="center"/>
          </w:tcPr>
          <w:p w:rsidR="00696169" w:rsidRDefault="00696169">
            <w:pPr>
              <w:spacing w:line="240" w:lineRule="auto"/>
              <w:ind w:firstLineChars="0" w:firstLine="0"/>
              <w:rPr>
                <w:color w:val="000000" w:themeColor="text1"/>
                <w:szCs w:val="21"/>
              </w:rPr>
            </w:pPr>
          </w:p>
        </w:tc>
      </w:tr>
      <w:tr w:rsidR="00696169">
        <w:trPr>
          <w:jc w:val="center"/>
        </w:trPr>
        <w:tc>
          <w:tcPr>
            <w:tcW w:w="662" w:type="dxa"/>
            <w:shd w:val="clear" w:color="auto" w:fill="auto"/>
            <w:vAlign w:val="center"/>
          </w:tcPr>
          <w:p w:rsidR="00696169" w:rsidRDefault="008463CC">
            <w:pPr>
              <w:spacing w:line="240" w:lineRule="auto"/>
              <w:ind w:firstLineChars="0" w:firstLine="0"/>
              <w:jc w:val="center"/>
              <w:rPr>
                <w:color w:val="000000" w:themeColor="text1"/>
                <w:szCs w:val="21"/>
              </w:rPr>
            </w:pPr>
            <w:r>
              <w:rPr>
                <w:rFonts w:hint="eastAsia"/>
                <w:color w:val="000000" w:themeColor="text1"/>
                <w:szCs w:val="21"/>
              </w:rPr>
              <w:t>6</w:t>
            </w:r>
          </w:p>
        </w:tc>
        <w:tc>
          <w:tcPr>
            <w:tcW w:w="5003" w:type="dxa"/>
            <w:shd w:val="clear" w:color="auto" w:fill="auto"/>
            <w:vAlign w:val="center"/>
          </w:tcPr>
          <w:p w:rsidR="00696169" w:rsidRDefault="00696169" w:rsidP="008463CC">
            <w:pPr>
              <w:spacing w:line="440" w:lineRule="exact"/>
              <w:ind w:firstLineChars="0" w:firstLine="0"/>
              <w:rPr>
                <w:szCs w:val="21"/>
              </w:rPr>
            </w:pPr>
            <w:r>
              <w:rPr>
                <w:rFonts w:hint="eastAsia"/>
              </w:rPr>
              <w:t> </w:t>
            </w:r>
            <w:r>
              <w:rPr>
                <w:rFonts w:hint="eastAsia"/>
              </w:rPr>
              <w:t>如果通过服务热线或远程维护不能解决的问题，在接到故障信息后根据问题紧急程度分级</w:t>
            </w:r>
            <w:r w:rsidR="008463CC">
              <w:rPr>
                <w:rFonts w:hint="eastAsia"/>
              </w:rPr>
              <w:t>到</w:t>
            </w:r>
            <w:r>
              <w:rPr>
                <w:rFonts w:hint="eastAsia"/>
              </w:rPr>
              <w:t>现场处理</w:t>
            </w:r>
            <w:r w:rsidR="008463CC">
              <w:rPr>
                <w:rFonts w:hint="eastAsia"/>
              </w:rPr>
              <w:t>，需</w:t>
            </w:r>
            <w:r w:rsidR="008463CC">
              <w:rPr>
                <w:rFonts w:hint="eastAsia"/>
              </w:rPr>
              <w:t>4</w:t>
            </w:r>
            <w:r w:rsidR="008463CC">
              <w:rPr>
                <w:rFonts w:hint="eastAsia"/>
              </w:rPr>
              <w:t>小时内到场进行系统维护</w:t>
            </w:r>
            <w:r>
              <w:rPr>
                <w:rFonts w:hint="eastAsia"/>
              </w:rPr>
              <w:t>。</w:t>
            </w:r>
          </w:p>
        </w:tc>
        <w:tc>
          <w:tcPr>
            <w:tcW w:w="2840" w:type="dxa"/>
            <w:shd w:val="clear" w:color="auto" w:fill="auto"/>
            <w:vAlign w:val="center"/>
          </w:tcPr>
          <w:p w:rsidR="00696169" w:rsidRDefault="00696169">
            <w:pPr>
              <w:spacing w:line="240" w:lineRule="auto"/>
              <w:ind w:firstLineChars="0" w:firstLine="0"/>
              <w:rPr>
                <w:color w:val="000000" w:themeColor="text1"/>
                <w:szCs w:val="21"/>
              </w:rPr>
            </w:pPr>
          </w:p>
        </w:tc>
      </w:tr>
      <w:tr w:rsidR="008463CC">
        <w:trPr>
          <w:jc w:val="center"/>
        </w:trPr>
        <w:tc>
          <w:tcPr>
            <w:tcW w:w="662" w:type="dxa"/>
            <w:shd w:val="clear" w:color="auto" w:fill="auto"/>
            <w:vAlign w:val="center"/>
          </w:tcPr>
          <w:p w:rsidR="008463CC" w:rsidRDefault="008463CC">
            <w:pPr>
              <w:spacing w:line="240" w:lineRule="auto"/>
              <w:ind w:firstLineChars="0" w:firstLine="0"/>
              <w:jc w:val="center"/>
              <w:rPr>
                <w:color w:val="000000" w:themeColor="text1"/>
                <w:szCs w:val="21"/>
              </w:rPr>
            </w:pPr>
            <w:r>
              <w:rPr>
                <w:rFonts w:hint="eastAsia"/>
                <w:color w:val="000000" w:themeColor="text1"/>
                <w:szCs w:val="21"/>
              </w:rPr>
              <w:t>7</w:t>
            </w:r>
          </w:p>
        </w:tc>
        <w:tc>
          <w:tcPr>
            <w:tcW w:w="5003" w:type="dxa"/>
            <w:shd w:val="clear" w:color="auto" w:fill="auto"/>
            <w:vAlign w:val="center"/>
          </w:tcPr>
          <w:p w:rsidR="008463CC" w:rsidRDefault="008463CC">
            <w:pPr>
              <w:spacing w:line="440" w:lineRule="exact"/>
              <w:ind w:firstLineChars="0" w:firstLine="0"/>
            </w:pPr>
            <w:r>
              <w:rPr>
                <w:rFonts w:hint="eastAsia"/>
              </w:rPr>
              <w:t>质保期</w:t>
            </w:r>
            <w:r w:rsidR="00550943">
              <w:rPr>
                <w:rFonts w:hint="eastAsia"/>
              </w:rPr>
              <w:t>内需指派专人负责且</w:t>
            </w:r>
            <w:r>
              <w:rPr>
                <w:rFonts w:hint="eastAsia"/>
              </w:rPr>
              <w:t>每个季度不少于</w:t>
            </w:r>
            <w:r>
              <w:rPr>
                <w:rFonts w:hint="eastAsia"/>
              </w:rPr>
              <w:t>1</w:t>
            </w:r>
            <w:r>
              <w:rPr>
                <w:rFonts w:hint="eastAsia"/>
              </w:rPr>
              <w:t>次的现场巡查。</w:t>
            </w:r>
          </w:p>
        </w:tc>
        <w:tc>
          <w:tcPr>
            <w:tcW w:w="2840" w:type="dxa"/>
            <w:shd w:val="clear" w:color="auto" w:fill="auto"/>
            <w:vAlign w:val="center"/>
          </w:tcPr>
          <w:p w:rsidR="008463CC" w:rsidRDefault="008463CC">
            <w:pPr>
              <w:spacing w:line="240" w:lineRule="auto"/>
              <w:ind w:firstLineChars="0" w:firstLine="0"/>
              <w:rPr>
                <w:color w:val="000000" w:themeColor="text1"/>
                <w:szCs w:val="21"/>
              </w:rPr>
            </w:pPr>
          </w:p>
        </w:tc>
      </w:tr>
      <w:tr w:rsidR="001B7A61">
        <w:trPr>
          <w:trHeight w:val="990"/>
          <w:jc w:val="center"/>
        </w:trPr>
        <w:tc>
          <w:tcPr>
            <w:tcW w:w="662" w:type="dxa"/>
            <w:shd w:val="clear" w:color="auto" w:fill="auto"/>
            <w:vAlign w:val="center"/>
          </w:tcPr>
          <w:p w:rsidR="001B7A61" w:rsidRDefault="008463CC" w:rsidP="008463CC">
            <w:pPr>
              <w:spacing w:line="240" w:lineRule="auto"/>
              <w:ind w:firstLineChars="0" w:firstLine="0"/>
              <w:jc w:val="center"/>
              <w:rPr>
                <w:color w:val="000000" w:themeColor="text1"/>
                <w:szCs w:val="21"/>
              </w:rPr>
            </w:pPr>
            <w:r>
              <w:rPr>
                <w:rFonts w:hint="eastAsia"/>
                <w:color w:val="000000" w:themeColor="text1"/>
                <w:szCs w:val="21"/>
              </w:rPr>
              <w:t>8</w:t>
            </w:r>
          </w:p>
        </w:tc>
        <w:tc>
          <w:tcPr>
            <w:tcW w:w="5003" w:type="dxa"/>
            <w:shd w:val="clear" w:color="auto" w:fill="auto"/>
            <w:vAlign w:val="center"/>
          </w:tcPr>
          <w:p w:rsidR="001B7A61" w:rsidRDefault="00C73D87" w:rsidP="008463CC">
            <w:pPr>
              <w:spacing w:line="440" w:lineRule="exact"/>
              <w:ind w:firstLineChars="0" w:firstLine="0"/>
              <w:rPr>
                <w:szCs w:val="21"/>
              </w:rPr>
            </w:pPr>
            <w:r>
              <w:rPr>
                <w:rFonts w:hint="eastAsia"/>
                <w:szCs w:val="21"/>
              </w:rPr>
              <w:t>中标人</w:t>
            </w:r>
            <w:r w:rsidR="008463CC">
              <w:rPr>
                <w:rFonts w:hint="eastAsia"/>
                <w:szCs w:val="21"/>
              </w:rPr>
              <w:t>定期</w:t>
            </w:r>
            <w:r>
              <w:rPr>
                <w:szCs w:val="21"/>
              </w:rPr>
              <w:t>对医院方技术人员进行技术培训</w:t>
            </w:r>
            <w:r>
              <w:rPr>
                <w:rFonts w:hint="eastAsia"/>
                <w:szCs w:val="21"/>
              </w:rPr>
              <w:t>（可多次培训）。</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1B7A61">
        <w:trPr>
          <w:trHeight w:val="1965"/>
          <w:jc w:val="center"/>
        </w:trPr>
        <w:tc>
          <w:tcPr>
            <w:tcW w:w="662" w:type="dxa"/>
            <w:shd w:val="clear" w:color="auto" w:fill="auto"/>
            <w:vAlign w:val="center"/>
          </w:tcPr>
          <w:p w:rsidR="001B7A61" w:rsidRDefault="00550943">
            <w:pPr>
              <w:spacing w:line="440" w:lineRule="exact"/>
              <w:ind w:firstLineChars="0" w:firstLine="0"/>
              <w:rPr>
                <w:color w:val="000000" w:themeColor="text1"/>
                <w:szCs w:val="21"/>
              </w:rPr>
            </w:pPr>
            <w:r>
              <w:rPr>
                <w:rFonts w:hint="eastAsia"/>
                <w:color w:val="000000" w:themeColor="text1"/>
                <w:szCs w:val="21"/>
              </w:rPr>
              <w:lastRenderedPageBreak/>
              <w:t>9</w:t>
            </w:r>
          </w:p>
        </w:tc>
        <w:tc>
          <w:tcPr>
            <w:tcW w:w="5003" w:type="dxa"/>
            <w:shd w:val="clear" w:color="auto" w:fill="auto"/>
            <w:vAlign w:val="center"/>
          </w:tcPr>
          <w:p w:rsidR="001B7A61" w:rsidRPr="00550943" w:rsidRDefault="00550943" w:rsidP="00550943">
            <w:pPr>
              <w:pStyle w:val="ab"/>
              <w:widowControl/>
              <w:shd w:val="clear" w:color="auto" w:fill="FFFFFF"/>
              <w:spacing w:before="0" w:beforeAutospacing="0" w:after="0" w:afterAutospacing="0" w:line="360" w:lineRule="atLeast"/>
              <w:jc w:val="both"/>
              <w:rPr>
                <w:rFonts w:ascii="宋体" w:hAnsi="宋体" w:cs="宋体"/>
                <w:color w:val="252525"/>
                <w:shd w:val="clear" w:color="auto" w:fill="FFFFFF"/>
              </w:rPr>
            </w:pPr>
            <w:r>
              <w:rPr>
                <w:rStyle w:val="ac"/>
                <w:rFonts w:ascii="宋体" w:hAnsi="宋体" w:cs="宋体" w:hint="eastAsia"/>
                <w:b w:val="0"/>
                <w:color w:val="252525"/>
                <w:shd w:val="clear" w:color="auto" w:fill="FFFFFF"/>
              </w:rPr>
              <w:t>维护团队定期提供服务报告，服务期结束前应提供服务年报，并对每次重大故障和问题的原因、解决方案、完成情况等形成专门报告，及时报送用户部门和服务管理部门。在运维服务过程中将产生不限于以下的记录和报告：1 .日常维护报告2 .巡检记录3 .各类优化的管理制度4 .重大故障分析处理记录5. 整改方案和建议</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1B7A61">
        <w:trPr>
          <w:jc w:val="center"/>
        </w:trPr>
        <w:tc>
          <w:tcPr>
            <w:tcW w:w="662" w:type="dxa"/>
            <w:shd w:val="clear" w:color="auto" w:fill="auto"/>
            <w:vAlign w:val="center"/>
          </w:tcPr>
          <w:p w:rsidR="001B7A61" w:rsidRDefault="00550943">
            <w:pPr>
              <w:spacing w:line="440" w:lineRule="exact"/>
              <w:ind w:firstLineChars="0" w:firstLine="0"/>
              <w:rPr>
                <w:color w:val="000000" w:themeColor="text1"/>
                <w:szCs w:val="21"/>
              </w:rPr>
            </w:pPr>
            <w:r>
              <w:rPr>
                <w:rFonts w:hint="eastAsia"/>
                <w:color w:val="000000" w:themeColor="text1"/>
                <w:szCs w:val="21"/>
              </w:rPr>
              <w:t>10</w:t>
            </w:r>
          </w:p>
        </w:tc>
        <w:tc>
          <w:tcPr>
            <w:tcW w:w="5003" w:type="dxa"/>
            <w:shd w:val="clear" w:color="auto" w:fill="auto"/>
            <w:vAlign w:val="center"/>
          </w:tcPr>
          <w:p w:rsidR="001B7A61" w:rsidRDefault="00550943">
            <w:pPr>
              <w:spacing w:line="440" w:lineRule="exact"/>
              <w:ind w:firstLineChars="0" w:firstLine="0"/>
              <w:rPr>
                <w:szCs w:val="21"/>
              </w:rPr>
            </w:pPr>
            <w:r>
              <w:rPr>
                <w:rFonts w:hint="eastAsia"/>
                <w:szCs w:val="21"/>
              </w:rPr>
              <w:t>提供</w:t>
            </w:r>
            <w:r>
              <w:rPr>
                <w:rFonts w:hint="eastAsia"/>
                <w:szCs w:val="21"/>
              </w:rPr>
              <w:t>1</w:t>
            </w:r>
            <w:r>
              <w:rPr>
                <w:rFonts w:hint="eastAsia"/>
                <w:szCs w:val="21"/>
              </w:rPr>
              <w:t>对</w:t>
            </w:r>
            <w:r>
              <w:rPr>
                <w:rFonts w:hint="eastAsia"/>
                <w:szCs w:val="21"/>
              </w:rPr>
              <w:t xml:space="preserve">1 </w:t>
            </w:r>
            <w:r>
              <w:rPr>
                <w:rFonts w:hint="eastAsia"/>
                <w:szCs w:val="21"/>
              </w:rPr>
              <w:t>问题处理服务</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1B7A61">
        <w:trPr>
          <w:trHeight w:val="542"/>
          <w:jc w:val="center"/>
        </w:trPr>
        <w:tc>
          <w:tcPr>
            <w:tcW w:w="662" w:type="dxa"/>
            <w:shd w:val="clear" w:color="auto" w:fill="auto"/>
            <w:vAlign w:val="center"/>
          </w:tcPr>
          <w:p w:rsidR="001B7A61" w:rsidRDefault="00C73D87" w:rsidP="00550943">
            <w:pPr>
              <w:spacing w:line="440" w:lineRule="exact"/>
              <w:ind w:firstLineChars="0" w:firstLine="0"/>
              <w:rPr>
                <w:color w:val="000000" w:themeColor="text1"/>
                <w:szCs w:val="21"/>
              </w:rPr>
            </w:pPr>
            <w:r>
              <w:rPr>
                <w:rFonts w:hint="eastAsia"/>
                <w:color w:val="000000" w:themeColor="text1"/>
                <w:szCs w:val="21"/>
              </w:rPr>
              <w:t>1</w:t>
            </w:r>
            <w:r w:rsidR="00550943">
              <w:rPr>
                <w:rFonts w:hint="eastAsia"/>
                <w:color w:val="000000" w:themeColor="text1"/>
                <w:szCs w:val="21"/>
              </w:rPr>
              <w:t>1</w:t>
            </w:r>
          </w:p>
        </w:tc>
        <w:tc>
          <w:tcPr>
            <w:tcW w:w="5003" w:type="dxa"/>
            <w:shd w:val="clear" w:color="auto" w:fill="auto"/>
            <w:vAlign w:val="center"/>
          </w:tcPr>
          <w:p w:rsidR="001B7A61" w:rsidRDefault="00550943">
            <w:pPr>
              <w:spacing w:line="440" w:lineRule="exact"/>
              <w:ind w:firstLineChars="0" w:firstLine="0"/>
              <w:rPr>
                <w:szCs w:val="21"/>
              </w:rPr>
            </w:pPr>
            <w:r>
              <w:rPr>
                <w:szCs w:val="21"/>
              </w:rPr>
              <w:t>中标人应按照《中华人民共和国发票管理办法》的规定开具真实、合法、有效的发票，发票内容</w:t>
            </w:r>
            <w:r>
              <w:rPr>
                <w:rFonts w:hint="eastAsia"/>
                <w:szCs w:val="21"/>
              </w:rPr>
              <w:t>应开具齐全、正确，商品品名、规格型号与合同保持一致</w:t>
            </w:r>
            <w:r>
              <w:rPr>
                <w:szCs w:val="21"/>
              </w:rPr>
              <w:t>。验收合格后应及时开票，并注明开票人的全名。</w:t>
            </w:r>
            <w:r>
              <w:rPr>
                <w:rFonts w:hint="eastAsia"/>
                <w:szCs w:val="21"/>
              </w:rPr>
              <w:t>公司名称和银行账户信息发生变更，必须以书面方式及时通知医院方。</w:t>
            </w:r>
          </w:p>
        </w:tc>
        <w:tc>
          <w:tcPr>
            <w:tcW w:w="2840" w:type="dxa"/>
            <w:shd w:val="clear" w:color="auto" w:fill="auto"/>
            <w:vAlign w:val="center"/>
          </w:tcPr>
          <w:p w:rsidR="001B7A61" w:rsidRDefault="001B7A61">
            <w:pPr>
              <w:spacing w:line="240" w:lineRule="auto"/>
              <w:ind w:firstLineChars="0" w:firstLine="0"/>
              <w:rPr>
                <w:color w:val="000000" w:themeColor="text1"/>
                <w:szCs w:val="21"/>
              </w:rPr>
            </w:pPr>
          </w:p>
        </w:tc>
      </w:tr>
      <w:tr w:rsidR="00550943">
        <w:trPr>
          <w:trHeight w:val="542"/>
          <w:jc w:val="center"/>
        </w:trPr>
        <w:tc>
          <w:tcPr>
            <w:tcW w:w="662" w:type="dxa"/>
            <w:shd w:val="clear" w:color="auto" w:fill="auto"/>
            <w:vAlign w:val="center"/>
          </w:tcPr>
          <w:p w:rsidR="00550943" w:rsidRDefault="00550943" w:rsidP="00550943">
            <w:pPr>
              <w:spacing w:line="440" w:lineRule="exact"/>
              <w:ind w:firstLineChars="0" w:firstLine="0"/>
              <w:rPr>
                <w:color w:val="000000" w:themeColor="text1"/>
                <w:szCs w:val="21"/>
              </w:rPr>
            </w:pPr>
            <w:r>
              <w:rPr>
                <w:rFonts w:hint="eastAsia"/>
                <w:color w:val="000000" w:themeColor="text1"/>
                <w:szCs w:val="21"/>
              </w:rPr>
              <w:t>12</w:t>
            </w:r>
          </w:p>
        </w:tc>
        <w:tc>
          <w:tcPr>
            <w:tcW w:w="5003" w:type="dxa"/>
            <w:shd w:val="clear" w:color="auto" w:fill="auto"/>
            <w:vAlign w:val="center"/>
          </w:tcPr>
          <w:p w:rsidR="00550943" w:rsidRDefault="00550943" w:rsidP="0051349F">
            <w:pPr>
              <w:spacing w:line="440" w:lineRule="exact"/>
              <w:ind w:firstLineChars="0" w:firstLine="0"/>
              <w:rPr>
                <w:szCs w:val="21"/>
              </w:rPr>
            </w:pPr>
            <w:r>
              <w:rPr>
                <w:szCs w:val="21"/>
              </w:rPr>
              <w:t>合同签约地</w:t>
            </w:r>
            <w:r>
              <w:rPr>
                <w:rFonts w:hint="eastAsia"/>
                <w:szCs w:val="21"/>
              </w:rPr>
              <w:t>眉山</w:t>
            </w:r>
            <w:r>
              <w:rPr>
                <w:szCs w:val="21"/>
              </w:rPr>
              <w:t>。合同履行中若发生争议，双方应共同协商解决，</w:t>
            </w:r>
            <w:r>
              <w:rPr>
                <w:rFonts w:hint="eastAsia"/>
                <w:szCs w:val="21"/>
              </w:rPr>
              <w:t>协商不成的，任一方可向</w:t>
            </w:r>
            <w:r>
              <w:rPr>
                <w:szCs w:val="21"/>
              </w:rPr>
              <w:t>院方</w:t>
            </w:r>
            <w:r>
              <w:rPr>
                <w:rFonts w:hint="eastAsia"/>
                <w:szCs w:val="21"/>
              </w:rPr>
              <w:t>住所地</w:t>
            </w:r>
            <w:r>
              <w:rPr>
                <w:szCs w:val="21"/>
              </w:rPr>
              <w:t>人民法院</w:t>
            </w:r>
            <w:r>
              <w:rPr>
                <w:rFonts w:hint="eastAsia"/>
                <w:szCs w:val="21"/>
              </w:rPr>
              <w:t>提起</w:t>
            </w:r>
            <w:r>
              <w:rPr>
                <w:szCs w:val="21"/>
              </w:rPr>
              <w:t>诉讼。</w:t>
            </w:r>
          </w:p>
        </w:tc>
        <w:tc>
          <w:tcPr>
            <w:tcW w:w="2840" w:type="dxa"/>
            <w:shd w:val="clear" w:color="auto" w:fill="auto"/>
            <w:vAlign w:val="center"/>
          </w:tcPr>
          <w:p w:rsidR="00550943" w:rsidRDefault="00550943">
            <w:pPr>
              <w:spacing w:line="240" w:lineRule="auto"/>
              <w:ind w:firstLineChars="0" w:firstLine="0"/>
              <w:rPr>
                <w:color w:val="000000" w:themeColor="text1"/>
                <w:szCs w:val="21"/>
              </w:rPr>
            </w:pPr>
          </w:p>
        </w:tc>
      </w:tr>
      <w:tr w:rsidR="00550943">
        <w:trPr>
          <w:trHeight w:val="542"/>
          <w:jc w:val="center"/>
        </w:trPr>
        <w:tc>
          <w:tcPr>
            <w:tcW w:w="662" w:type="dxa"/>
            <w:shd w:val="clear" w:color="auto" w:fill="auto"/>
            <w:vAlign w:val="center"/>
          </w:tcPr>
          <w:p w:rsidR="00550943" w:rsidRDefault="00550943" w:rsidP="00550943">
            <w:pPr>
              <w:spacing w:line="440" w:lineRule="exact"/>
              <w:ind w:firstLineChars="0" w:firstLine="0"/>
              <w:rPr>
                <w:color w:val="000000" w:themeColor="text1"/>
                <w:szCs w:val="21"/>
              </w:rPr>
            </w:pPr>
            <w:r>
              <w:rPr>
                <w:rFonts w:hint="eastAsia"/>
                <w:color w:val="000000" w:themeColor="text1"/>
                <w:szCs w:val="21"/>
              </w:rPr>
              <w:t>13</w:t>
            </w:r>
          </w:p>
        </w:tc>
        <w:tc>
          <w:tcPr>
            <w:tcW w:w="5003" w:type="dxa"/>
            <w:shd w:val="clear" w:color="auto" w:fill="auto"/>
            <w:vAlign w:val="center"/>
          </w:tcPr>
          <w:p w:rsidR="00550943" w:rsidRDefault="00550943" w:rsidP="0051349F">
            <w:pPr>
              <w:spacing w:line="440" w:lineRule="exact"/>
              <w:ind w:firstLineChars="0" w:firstLine="0"/>
              <w:rPr>
                <w:szCs w:val="21"/>
              </w:rPr>
            </w:pPr>
            <w:r>
              <w:rPr>
                <w:rFonts w:hint="eastAsia"/>
                <w:szCs w:val="21"/>
              </w:rPr>
              <w:t>如果中标，中标人接到中标通知后（中标通知形式包含但不限于电话通知、</w:t>
            </w:r>
            <w:r>
              <w:rPr>
                <w:rFonts w:hint="eastAsia"/>
                <w:szCs w:val="21"/>
              </w:rPr>
              <w:t>QQ</w:t>
            </w:r>
            <w:r>
              <w:rPr>
                <w:rFonts w:hint="eastAsia"/>
                <w:szCs w:val="21"/>
              </w:rPr>
              <w:t>通知等），立即与采购部相关老师对接整理合同。中标人于接到中标通知后</w:t>
            </w:r>
            <w:r>
              <w:rPr>
                <w:rFonts w:hint="eastAsia"/>
                <w:szCs w:val="21"/>
              </w:rPr>
              <w:t>30</w:t>
            </w:r>
            <w:r>
              <w:rPr>
                <w:rFonts w:hint="eastAsia"/>
                <w:szCs w:val="21"/>
              </w:rPr>
              <w:t>日内，将合同签字盖章纸质版合同送至医院，走医院合同会签流程。</w:t>
            </w:r>
          </w:p>
        </w:tc>
        <w:tc>
          <w:tcPr>
            <w:tcW w:w="2840" w:type="dxa"/>
            <w:shd w:val="clear" w:color="auto" w:fill="auto"/>
            <w:vAlign w:val="center"/>
          </w:tcPr>
          <w:p w:rsidR="00550943" w:rsidRDefault="00550943">
            <w:pPr>
              <w:spacing w:line="240" w:lineRule="auto"/>
              <w:ind w:firstLineChars="0" w:firstLine="0"/>
              <w:rPr>
                <w:color w:val="000000" w:themeColor="text1"/>
                <w:szCs w:val="21"/>
              </w:rPr>
            </w:pPr>
          </w:p>
        </w:tc>
      </w:tr>
    </w:tbl>
    <w:p w:rsidR="001B7A61" w:rsidRDefault="001B7A61">
      <w:pPr>
        <w:widowControl/>
        <w:spacing w:line="240" w:lineRule="auto"/>
        <w:ind w:firstLineChars="0" w:firstLine="0"/>
        <w:jc w:val="left"/>
        <w:rPr>
          <w:b/>
          <w:sz w:val="24"/>
        </w:rPr>
      </w:pPr>
    </w:p>
    <w:p w:rsidR="00097AA8" w:rsidRDefault="00097AA8">
      <w:pPr>
        <w:widowControl/>
        <w:spacing w:line="240" w:lineRule="auto"/>
        <w:ind w:firstLineChars="0" w:firstLine="0"/>
        <w:jc w:val="left"/>
        <w:rPr>
          <w:b/>
          <w:sz w:val="24"/>
        </w:rPr>
      </w:pPr>
    </w:p>
    <w:p w:rsidR="00550943" w:rsidRDefault="00550943" w:rsidP="00550943">
      <w:pPr>
        <w:pStyle w:val="a0"/>
        <w:ind w:firstLine="420"/>
      </w:pPr>
    </w:p>
    <w:p w:rsidR="00550943" w:rsidRDefault="00550943" w:rsidP="00550943">
      <w:pPr>
        <w:ind w:firstLine="420"/>
      </w:pPr>
    </w:p>
    <w:p w:rsidR="00550943" w:rsidRDefault="00550943" w:rsidP="00550943">
      <w:pPr>
        <w:pStyle w:val="a0"/>
        <w:ind w:firstLine="420"/>
      </w:pPr>
    </w:p>
    <w:p w:rsidR="00550943" w:rsidRDefault="00550943" w:rsidP="00550943">
      <w:pPr>
        <w:ind w:firstLine="420"/>
      </w:pPr>
    </w:p>
    <w:p w:rsidR="00550943" w:rsidRDefault="00550943" w:rsidP="00550943">
      <w:pPr>
        <w:pStyle w:val="a0"/>
        <w:ind w:firstLine="420"/>
      </w:pPr>
    </w:p>
    <w:p w:rsidR="00550943" w:rsidRDefault="00550943" w:rsidP="00550943">
      <w:pPr>
        <w:ind w:firstLine="420"/>
      </w:pPr>
    </w:p>
    <w:p w:rsidR="00550943" w:rsidRDefault="00550943" w:rsidP="00550943">
      <w:pPr>
        <w:pStyle w:val="a0"/>
        <w:ind w:firstLine="420"/>
      </w:pPr>
    </w:p>
    <w:p w:rsidR="00550943" w:rsidRPr="00550943" w:rsidRDefault="00550943" w:rsidP="00550943">
      <w:pPr>
        <w:ind w:firstLine="420"/>
      </w:pPr>
    </w:p>
    <w:p w:rsidR="00097AA8" w:rsidRDefault="00097AA8">
      <w:pPr>
        <w:widowControl/>
        <w:spacing w:line="240" w:lineRule="auto"/>
        <w:ind w:firstLineChars="0" w:firstLine="0"/>
        <w:jc w:val="left"/>
        <w:rPr>
          <w:b/>
          <w:sz w:val="24"/>
        </w:rPr>
      </w:pPr>
    </w:p>
    <w:p w:rsidR="001B7A61" w:rsidRDefault="00C73D87" w:rsidP="00550943">
      <w:pPr>
        <w:widowControl/>
        <w:spacing w:line="240" w:lineRule="auto"/>
        <w:ind w:firstLineChars="0" w:firstLine="0"/>
        <w:jc w:val="left"/>
        <w:rPr>
          <w:b/>
          <w:sz w:val="24"/>
        </w:rPr>
      </w:pPr>
      <w:r>
        <w:rPr>
          <w:b/>
          <w:sz w:val="24"/>
        </w:rPr>
        <w:t>附件</w:t>
      </w:r>
      <w:r>
        <w:rPr>
          <w:b/>
          <w:sz w:val="24"/>
        </w:rPr>
        <w:t>3</w:t>
      </w:r>
      <w:r>
        <w:rPr>
          <w:b/>
          <w:sz w:val="24"/>
        </w:rPr>
        <w:t>：</w:t>
      </w:r>
      <w:r w:rsidR="00550943">
        <w:rPr>
          <w:b/>
          <w:sz w:val="24"/>
        </w:rPr>
        <w:t>服务相关内容</w:t>
      </w:r>
    </w:p>
    <w:p w:rsidR="00550943" w:rsidRDefault="00550943" w:rsidP="00550943">
      <w:pPr>
        <w:pStyle w:val="a0"/>
        <w:ind w:firstLine="420"/>
      </w:pPr>
      <w:r>
        <w:t>（包括但不限于）</w:t>
      </w:r>
    </w:p>
    <w:p w:rsidR="00550943" w:rsidRDefault="00550943" w:rsidP="009722CB">
      <w:pPr>
        <w:pStyle w:val="2"/>
        <w:widowControl/>
        <w:spacing w:before="0" w:after="0" w:line="338" w:lineRule="atLeast"/>
        <w:ind w:firstLine="480"/>
        <w:rPr>
          <w:sz w:val="22"/>
          <w:szCs w:val="22"/>
        </w:rPr>
      </w:pPr>
      <w:r>
        <w:rPr>
          <w:rStyle w:val="ac"/>
          <w:rFonts w:cs="宋体"/>
          <w:color w:val="666666"/>
          <w:sz w:val="24"/>
          <w:szCs w:val="24"/>
          <w:shd w:val="clear" w:color="auto" w:fill="FFFFFF"/>
        </w:rPr>
        <w:t>一、</w:t>
      </w:r>
      <w:r>
        <w:rPr>
          <w:rStyle w:val="ac"/>
          <w:rFonts w:ascii="Microsoft YaHei UI" w:eastAsia="Microsoft YaHei UI" w:hAnsi="Microsoft YaHei UI" w:cs="Microsoft YaHei UI"/>
          <w:color w:val="252525"/>
          <w:sz w:val="24"/>
          <w:szCs w:val="24"/>
          <w:shd w:val="clear" w:color="auto" w:fill="FFFFFF"/>
        </w:rPr>
        <w:t>升级内容</w:t>
      </w:r>
      <w:r>
        <w:rPr>
          <w:rStyle w:val="ac"/>
          <w:rFonts w:cs="宋体"/>
          <w:bCs w:val="0"/>
          <w:color w:val="666666"/>
          <w:sz w:val="24"/>
          <w:szCs w:val="24"/>
          <w:shd w:val="clear" w:color="auto" w:fill="FFFFFF"/>
        </w:rPr>
        <w:t>：</w:t>
      </w:r>
    </w:p>
    <w:p w:rsidR="00550943" w:rsidRDefault="00550943" w:rsidP="00550943">
      <w:pPr>
        <w:ind w:firstLine="420"/>
      </w:pPr>
      <w:r>
        <w:rPr>
          <w:rFonts w:hint="eastAsia"/>
        </w:rPr>
        <w:t>1.</w:t>
      </w:r>
      <w:r>
        <w:rPr>
          <w:rFonts w:hint="eastAsia"/>
        </w:rPr>
        <w:t>医保数据上报内容为按照我院</w:t>
      </w:r>
      <w:r>
        <w:rPr>
          <w:rFonts w:hint="eastAsia"/>
        </w:rPr>
        <w:t>HIS</w:t>
      </w:r>
      <w:r>
        <w:rPr>
          <w:rFonts w:hint="eastAsia"/>
        </w:rPr>
        <w:t>（东华软件</w:t>
      </w:r>
      <w:r>
        <w:rPr>
          <w:rFonts w:hint="eastAsia"/>
        </w:rPr>
        <w:t>V</w:t>
      </w:r>
      <w:r>
        <w:t>8.4.2</w:t>
      </w:r>
      <w:r>
        <w:t>）</w:t>
      </w:r>
      <w:r>
        <w:rPr>
          <w:rFonts w:hint="eastAsia"/>
        </w:rPr>
        <w:t>报送医保数据通知，根据《医疗保障信息平台定点基线版医药机构接口规范</w:t>
      </w:r>
      <w:r>
        <w:rPr>
          <w:rFonts w:hint="eastAsia"/>
        </w:rPr>
        <w:t>-</w:t>
      </w:r>
      <w:r>
        <w:rPr>
          <w:rFonts w:hint="eastAsia"/>
        </w:rPr>
        <w:t>四川省》要求字段提供病案接口，按时把易通云科病案系统的首页数据按照接口要求上传到我院</w:t>
      </w:r>
      <w:r>
        <w:rPr>
          <w:rFonts w:hint="eastAsia"/>
        </w:rPr>
        <w:t>HIS</w:t>
      </w:r>
      <w:r>
        <w:rPr>
          <w:rFonts w:hint="eastAsia"/>
        </w:rPr>
        <w:t>（东华软件</w:t>
      </w:r>
      <w:r>
        <w:rPr>
          <w:rFonts w:hint="eastAsia"/>
        </w:rPr>
        <w:t>V</w:t>
      </w:r>
      <w:r>
        <w:t>8.4.2</w:t>
      </w:r>
      <w:r>
        <w:t>）</w:t>
      </w:r>
      <w:r>
        <w:rPr>
          <w:rFonts w:hint="eastAsia"/>
        </w:rPr>
        <w:t>。</w:t>
      </w:r>
    </w:p>
    <w:p w:rsidR="00550943" w:rsidRDefault="00550943" w:rsidP="00550943">
      <w:pPr>
        <w:ind w:firstLine="420"/>
      </w:pPr>
      <w:r>
        <w:rPr>
          <w:rFonts w:hint="eastAsia"/>
        </w:rPr>
        <w:t>2.</w:t>
      </w:r>
      <w:r>
        <w:rPr>
          <w:rFonts w:hint="eastAsia"/>
        </w:rPr>
        <w:t>要求将老院区成都易通云科科技有限公司病案数据库的整体病案数据导入到新院区成都易通云科科技有限公司病案数据库，需保证数据真实性，完整性，规范性，满足逻辑性。并提供长期数据维保。</w:t>
      </w:r>
    </w:p>
    <w:p w:rsidR="00550943" w:rsidRDefault="00550943" w:rsidP="00550943">
      <w:pPr>
        <w:ind w:firstLine="420"/>
      </w:pPr>
      <w:r>
        <w:rPr>
          <w:rFonts w:hint="eastAsia"/>
        </w:rPr>
        <w:t>3.</w:t>
      </w:r>
      <w:r>
        <w:rPr>
          <w:rFonts w:hint="eastAsia"/>
        </w:rPr>
        <w:t>数据回传，将新老院区在易通云科病案系统内编目后的首页数据，按照我院</w:t>
      </w:r>
      <w:r>
        <w:rPr>
          <w:rFonts w:hint="eastAsia"/>
        </w:rPr>
        <w:t>HIS</w:t>
      </w:r>
      <w:r>
        <w:rPr>
          <w:rFonts w:hint="eastAsia"/>
        </w:rPr>
        <w:t>接口标准回传到我院</w:t>
      </w:r>
      <w:r>
        <w:rPr>
          <w:rFonts w:hint="eastAsia"/>
        </w:rPr>
        <w:t>HIS</w:t>
      </w:r>
      <w:r>
        <w:rPr>
          <w:rFonts w:hint="eastAsia"/>
        </w:rPr>
        <w:t>（东华软件</w:t>
      </w:r>
      <w:r>
        <w:rPr>
          <w:rFonts w:hint="eastAsia"/>
        </w:rPr>
        <w:t>V</w:t>
      </w:r>
      <w:r>
        <w:t>8.4.2</w:t>
      </w:r>
      <w:r>
        <w:t>）</w:t>
      </w:r>
      <w:r>
        <w:rPr>
          <w:rFonts w:hint="eastAsia"/>
        </w:rPr>
        <w:t>。需保证数据真实性，完整性，规范性，满足逻辑性。</w:t>
      </w:r>
    </w:p>
    <w:p w:rsidR="00550943" w:rsidRDefault="00550943" w:rsidP="00550943">
      <w:pPr>
        <w:pStyle w:val="2"/>
        <w:keepNext w:val="0"/>
        <w:keepLines w:val="0"/>
        <w:widowControl/>
        <w:numPr>
          <w:ilvl w:val="0"/>
          <w:numId w:val="2"/>
        </w:numPr>
        <w:spacing w:before="0" w:after="0" w:line="338" w:lineRule="atLeast"/>
        <w:ind w:firstLineChars="0" w:firstLine="0"/>
        <w:jc w:val="left"/>
        <w:rPr>
          <w:rStyle w:val="ac"/>
          <w:rFonts w:ascii="Microsoft YaHei UI" w:eastAsia="Microsoft YaHei UI" w:hAnsi="Microsoft YaHei UI" w:cs="Microsoft YaHei UI"/>
          <w:color w:val="252525"/>
          <w:sz w:val="24"/>
          <w:szCs w:val="24"/>
          <w:shd w:val="clear" w:color="auto" w:fill="FFFFFF"/>
        </w:rPr>
      </w:pPr>
      <w:r>
        <w:rPr>
          <w:rStyle w:val="ac"/>
          <w:rFonts w:ascii="Microsoft YaHei UI" w:eastAsia="Microsoft YaHei UI" w:hAnsi="Microsoft YaHei UI" w:cs="Microsoft YaHei UI"/>
          <w:color w:val="252525"/>
          <w:sz w:val="24"/>
          <w:szCs w:val="24"/>
          <w:shd w:val="clear" w:color="auto" w:fill="FFFFFF"/>
        </w:rPr>
        <w:t>升级参数</w:t>
      </w:r>
    </w:p>
    <w:p w:rsidR="00550943" w:rsidRDefault="00550943" w:rsidP="00550943">
      <w:pPr>
        <w:numPr>
          <w:ilvl w:val="0"/>
          <w:numId w:val="3"/>
        </w:numPr>
        <w:spacing w:line="240" w:lineRule="auto"/>
        <w:ind w:firstLineChars="0"/>
      </w:pPr>
      <w:r>
        <w:rPr>
          <w:rFonts w:hint="eastAsia"/>
        </w:rPr>
        <w:t>医保数据上报，确保数据是按照《医疗保障信息平台定点基线版医药机构接口规范</w:t>
      </w:r>
      <w:r>
        <w:rPr>
          <w:rFonts w:hint="eastAsia"/>
        </w:rPr>
        <w:t>-</w:t>
      </w:r>
      <w:r>
        <w:rPr>
          <w:rFonts w:hint="eastAsia"/>
        </w:rPr>
        <w:t>四川省》提供接口定制，数据来源要求成都易通云科科技有限公司病案管理系统数据库数据。</w:t>
      </w:r>
    </w:p>
    <w:p w:rsidR="00550943" w:rsidRDefault="00550943" w:rsidP="00550943">
      <w:pPr>
        <w:numPr>
          <w:ilvl w:val="0"/>
          <w:numId w:val="3"/>
        </w:numPr>
        <w:spacing w:line="240" w:lineRule="auto"/>
        <w:ind w:firstLineChars="0"/>
      </w:pPr>
      <w:r>
        <w:rPr>
          <w:rFonts w:hint="eastAsia"/>
        </w:rPr>
        <w:t>数据库合并，要求新老数据库数据一致合并，其中包括疾病编码，手术编码，规范性基础数据，数据来源要求成都易通云科科技有限公司病案管理系统数据库数据。</w:t>
      </w:r>
    </w:p>
    <w:p w:rsidR="00550943" w:rsidRDefault="00550943" w:rsidP="00550943">
      <w:pPr>
        <w:ind w:left="315" w:firstLine="420"/>
      </w:pPr>
    </w:p>
    <w:p w:rsidR="00550943" w:rsidRDefault="00550943" w:rsidP="00550943">
      <w:pPr>
        <w:numPr>
          <w:ilvl w:val="0"/>
          <w:numId w:val="3"/>
        </w:numPr>
        <w:spacing w:line="240" w:lineRule="auto"/>
        <w:ind w:firstLineChars="0" w:firstLine="420"/>
      </w:pPr>
      <w:r>
        <w:rPr>
          <w:rFonts w:hint="eastAsia"/>
        </w:rPr>
        <w:t>数据回传，按照我院</w:t>
      </w:r>
      <w:r>
        <w:rPr>
          <w:rFonts w:hint="eastAsia"/>
        </w:rPr>
        <w:t>HIS</w:t>
      </w:r>
      <w:r>
        <w:rPr>
          <w:rFonts w:hint="eastAsia"/>
        </w:rPr>
        <w:t>接口标准要求，提供成都易通云科科技有限公司病案管理系统基础数据源，数据要求为病案室编码后的数据，其中重点包括病案首页全部疾病诊断和手术诊断。</w:t>
      </w:r>
    </w:p>
    <w:p w:rsidR="00550943" w:rsidRPr="00550943" w:rsidRDefault="00550943" w:rsidP="00550943">
      <w:pPr>
        <w:pStyle w:val="a0"/>
        <w:ind w:firstLine="420"/>
      </w:pPr>
    </w:p>
    <w:p w:rsidR="005B6B7D" w:rsidRDefault="005B6B7D" w:rsidP="005B6B7D">
      <w:pPr>
        <w:pStyle w:val="a0"/>
        <w:ind w:firstLine="420"/>
      </w:pPr>
    </w:p>
    <w:p w:rsidR="005B6B7D" w:rsidRDefault="005B6B7D" w:rsidP="005B6B7D">
      <w:pPr>
        <w:ind w:firstLine="420"/>
      </w:pPr>
    </w:p>
    <w:p w:rsidR="005B6B7D" w:rsidRDefault="005B6B7D" w:rsidP="005B6B7D">
      <w:pPr>
        <w:pStyle w:val="a0"/>
        <w:ind w:firstLine="420"/>
      </w:pPr>
    </w:p>
    <w:p w:rsidR="00550943" w:rsidRDefault="00550943" w:rsidP="00550943">
      <w:pPr>
        <w:ind w:firstLine="420"/>
      </w:pPr>
    </w:p>
    <w:p w:rsidR="00550943" w:rsidRDefault="00550943" w:rsidP="00550943">
      <w:pPr>
        <w:pStyle w:val="a0"/>
        <w:ind w:firstLine="420"/>
      </w:pPr>
    </w:p>
    <w:p w:rsidR="00550943" w:rsidRPr="00550943" w:rsidRDefault="00550943" w:rsidP="00550943">
      <w:pPr>
        <w:ind w:firstLine="420"/>
      </w:pPr>
    </w:p>
    <w:p w:rsidR="005B6B7D" w:rsidRDefault="005B6B7D" w:rsidP="005B6B7D">
      <w:pPr>
        <w:ind w:firstLine="420"/>
      </w:pPr>
    </w:p>
    <w:p w:rsidR="005B6B7D" w:rsidRDefault="005B6B7D" w:rsidP="005B6B7D">
      <w:pPr>
        <w:pStyle w:val="a0"/>
        <w:ind w:firstLine="420"/>
      </w:pPr>
    </w:p>
    <w:p w:rsidR="005B6B7D" w:rsidRDefault="005B6B7D" w:rsidP="005B6B7D">
      <w:pPr>
        <w:ind w:firstLine="420"/>
      </w:pPr>
    </w:p>
    <w:p w:rsidR="005B6B7D" w:rsidRPr="005B6B7D" w:rsidRDefault="005B6B7D" w:rsidP="005B6B7D">
      <w:pPr>
        <w:ind w:firstLine="420"/>
      </w:pPr>
    </w:p>
    <w:p w:rsidR="001B7A61" w:rsidRDefault="00C73D87" w:rsidP="009975C4">
      <w:pPr>
        <w:spacing w:beforeLines="50"/>
        <w:ind w:firstLineChars="0" w:firstLine="0"/>
        <w:rPr>
          <w:b/>
          <w:color w:val="000000" w:themeColor="text1"/>
          <w:sz w:val="24"/>
        </w:rPr>
      </w:pPr>
      <w:r>
        <w:rPr>
          <w:b/>
          <w:color w:val="000000" w:themeColor="text1"/>
          <w:sz w:val="24"/>
        </w:rPr>
        <w:lastRenderedPageBreak/>
        <w:t>附件</w:t>
      </w:r>
      <w:r w:rsidR="00550943">
        <w:rPr>
          <w:rFonts w:hint="eastAsia"/>
          <w:b/>
          <w:color w:val="000000" w:themeColor="text1"/>
          <w:sz w:val="24"/>
        </w:rPr>
        <w:t>4</w:t>
      </w:r>
      <w:r>
        <w:rPr>
          <w:b/>
          <w:color w:val="000000" w:themeColor="text1"/>
          <w:sz w:val="24"/>
        </w:rPr>
        <w:t>：承诺函</w:t>
      </w:r>
    </w:p>
    <w:p w:rsidR="001B7A61" w:rsidRDefault="00C73D87" w:rsidP="009975C4">
      <w:pPr>
        <w:spacing w:beforeLines="50" w:line="480" w:lineRule="exact"/>
        <w:ind w:firstLineChars="0" w:firstLine="0"/>
        <w:rPr>
          <w:bCs/>
          <w:color w:val="000000" w:themeColor="text1"/>
          <w:sz w:val="24"/>
        </w:rPr>
      </w:pPr>
      <w:r>
        <w:rPr>
          <w:rFonts w:hint="eastAsia"/>
          <w:bCs/>
          <w:color w:val="000000" w:themeColor="text1"/>
          <w:sz w:val="24"/>
        </w:rPr>
        <w:t>眉山市妇幼保健</w:t>
      </w:r>
      <w:r>
        <w:rPr>
          <w:bCs/>
          <w:color w:val="000000" w:themeColor="text1"/>
          <w:sz w:val="24"/>
        </w:rPr>
        <w:t>院：</w:t>
      </w:r>
    </w:p>
    <w:p w:rsidR="001B7A61" w:rsidRDefault="00C73D87">
      <w:pPr>
        <w:widowControl/>
        <w:spacing w:line="480" w:lineRule="exact"/>
        <w:ind w:firstLine="480"/>
        <w:jc w:val="left"/>
        <w:rPr>
          <w:bCs/>
          <w:color w:val="000000" w:themeColor="text1"/>
          <w:sz w:val="24"/>
        </w:rPr>
      </w:pPr>
      <w:r>
        <w:rPr>
          <w:bCs/>
          <w:color w:val="000000" w:themeColor="text1"/>
          <w:sz w:val="24"/>
        </w:rPr>
        <w:t>我单位作为本次采购项目的投标人，根据招标文件要求，现郑重承诺如下：</w:t>
      </w:r>
    </w:p>
    <w:p w:rsidR="001B7A61" w:rsidRDefault="00C73D87">
      <w:pPr>
        <w:widowControl/>
        <w:spacing w:line="480" w:lineRule="exact"/>
        <w:ind w:firstLine="480"/>
        <w:jc w:val="left"/>
        <w:rPr>
          <w:bCs/>
          <w:color w:val="000000" w:themeColor="text1"/>
          <w:sz w:val="24"/>
        </w:rPr>
      </w:pPr>
      <w:r>
        <w:rPr>
          <w:bCs/>
          <w:color w:val="000000" w:themeColor="text1"/>
          <w:sz w:val="24"/>
        </w:rPr>
        <w:t>一、具备《中华人民共和国政府采购法》第二十二条第一款和本项目规定的条件：</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（一）具有独立承担民事责任的能力；</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（二）具有良好的商业信誉和健全的财务会计制度；</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（三）具有履行合同所必需的设备和专业技术能力；</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（四）有依法缴纳税收和社会保障资金的良好记录；</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（五）在经营活动中没有重大违法记录；</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（六）法律、行政法规规定的其他条件；</w:t>
      </w:r>
    </w:p>
    <w:p w:rsidR="001B7A61" w:rsidRDefault="00C73D87">
      <w:pPr>
        <w:widowControl/>
        <w:spacing w:line="480" w:lineRule="exact"/>
        <w:ind w:firstLineChars="150" w:firstLine="360"/>
        <w:jc w:val="left"/>
        <w:rPr>
          <w:bCs/>
          <w:color w:val="000000" w:themeColor="text1"/>
          <w:sz w:val="24"/>
        </w:rPr>
      </w:pPr>
      <w:r>
        <w:rPr>
          <w:bCs/>
          <w:color w:val="000000" w:themeColor="text1"/>
          <w:sz w:val="24"/>
        </w:rPr>
        <w:t>（七）根据采购项目提出的特殊条件。</w:t>
      </w:r>
    </w:p>
    <w:p w:rsidR="001B7A61" w:rsidRDefault="00C73D87">
      <w:pPr>
        <w:widowControl/>
        <w:spacing w:line="480" w:lineRule="exact"/>
        <w:ind w:firstLine="480"/>
        <w:jc w:val="left"/>
        <w:rPr>
          <w:bCs/>
          <w:color w:val="000000" w:themeColor="text1"/>
          <w:sz w:val="24"/>
        </w:rPr>
      </w:pPr>
      <w:r>
        <w:rPr>
          <w:rFonts w:hint="eastAsia"/>
          <w:bCs/>
          <w:color w:val="000000" w:themeColor="text1"/>
          <w:sz w:val="24"/>
        </w:rPr>
        <w:t>二</w:t>
      </w:r>
      <w:r>
        <w:rPr>
          <w:bCs/>
          <w:color w:val="000000" w:themeColor="text1"/>
          <w:sz w:val="24"/>
        </w:rPr>
        <w:t>、截至投标截止日未被列入失信被执行人、重大税收违法案件当事人名单、政府采购严重违法失信行为记录名单。</w:t>
      </w:r>
    </w:p>
    <w:p w:rsidR="001B7A61" w:rsidRDefault="00C73D87">
      <w:pPr>
        <w:ind w:firstLine="480"/>
        <w:rPr>
          <w:color w:val="000000" w:themeColor="text1"/>
          <w:sz w:val="24"/>
        </w:rPr>
      </w:pPr>
      <w:r>
        <w:rPr>
          <w:rFonts w:hint="eastAsia"/>
          <w:bCs/>
          <w:color w:val="000000" w:themeColor="text1"/>
          <w:sz w:val="24"/>
        </w:rPr>
        <w:t>三</w:t>
      </w:r>
      <w:r>
        <w:rPr>
          <w:bCs/>
          <w:color w:val="000000" w:themeColor="text1"/>
          <w:sz w:val="24"/>
        </w:rPr>
        <w:t>、</w:t>
      </w:r>
      <w:r>
        <w:rPr>
          <w:rFonts w:hint="eastAsia"/>
          <w:color w:val="000000" w:themeColor="text1"/>
          <w:sz w:val="24"/>
        </w:rPr>
        <w:t>承诺交来的所有资质，皆为原件复印件、且真实有效，本单位对上述承诺的内容事项真实性负责。如经查实上述承诺的内容事项存在虚假，我单位愿意接受以提供虚假材料谋取中标追究法律责任。</w:t>
      </w:r>
    </w:p>
    <w:p w:rsidR="001B7A61" w:rsidRDefault="00C73D87">
      <w:pPr>
        <w:ind w:firstLine="480"/>
        <w:rPr>
          <w:color w:val="000000" w:themeColor="text1"/>
          <w:sz w:val="24"/>
        </w:rPr>
      </w:pPr>
      <w:r>
        <w:rPr>
          <w:rFonts w:hint="eastAsia"/>
          <w:color w:val="000000" w:themeColor="text1"/>
          <w:sz w:val="24"/>
        </w:rPr>
        <w:t>四、本单位已仔细阅读眉山市妇幼保健院潜在供应商评价标准。若违反该标准，自愿接受医院相应处理。</w:t>
      </w:r>
    </w:p>
    <w:p w:rsidR="001B7A61" w:rsidRDefault="001B7A61">
      <w:pPr>
        <w:widowControl/>
        <w:spacing w:line="480" w:lineRule="exact"/>
        <w:ind w:firstLineChars="0" w:firstLine="0"/>
        <w:jc w:val="left"/>
        <w:rPr>
          <w:bCs/>
          <w:color w:val="000000" w:themeColor="text1"/>
          <w:sz w:val="24"/>
        </w:rPr>
      </w:pPr>
    </w:p>
    <w:p w:rsidR="001B7A61" w:rsidRDefault="00C73D87">
      <w:pPr>
        <w:widowControl/>
        <w:spacing w:line="480" w:lineRule="exact"/>
        <w:ind w:firstLineChars="0" w:firstLine="0"/>
        <w:jc w:val="left"/>
        <w:rPr>
          <w:bCs/>
          <w:color w:val="000000" w:themeColor="text1"/>
          <w:sz w:val="24"/>
        </w:rPr>
      </w:pPr>
      <w:r>
        <w:rPr>
          <w:bCs/>
          <w:color w:val="000000" w:themeColor="text1"/>
          <w:sz w:val="24"/>
        </w:rPr>
        <w:t>投标人名称：</w:t>
      </w:r>
      <w:r>
        <w:rPr>
          <w:bCs/>
          <w:color w:val="000000" w:themeColor="text1"/>
          <w:sz w:val="24"/>
        </w:rPr>
        <w:t>XXXX</w:t>
      </w:r>
      <w:r>
        <w:rPr>
          <w:bCs/>
          <w:color w:val="000000" w:themeColor="text1"/>
          <w:sz w:val="24"/>
        </w:rPr>
        <w:t>（单位公章）。</w:t>
      </w:r>
    </w:p>
    <w:p w:rsidR="001B7A61" w:rsidRDefault="00C73D87">
      <w:pPr>
        <w:widowControl/>
        <w:spacing w:line="480" w:lineRule="exact"/>
        <w:ind w:firstLineChars="0" w:firstLine="0"/>
        <w:jc w:val="left"/>
        <w:rPr>
          <w:bCs/>
          <w:color w:val="000000" w:themeColor="text1"/>
          <w:sz w:val="24"/>
        </w:rPr>
      </w:pPr>
      <w:r>
        <w:rPr>
          <w:bCs/>
          <w:color w:val="000000" w:themeColor="text1"/>
          <w:sz w:val="24"/>
        </w:rPr>
        <w:t>法定代表人（签字或加盖个人名章）：</w:t>
      </w:r>
      <w:r>
        <w:rPr>
          <w:bCs/>
          <w:color w:val="000000" w:themeColor="text1"/>
          <w:sz w:val="24"/>
        </w:rPr>
        <w:t>XXXX</w:t>
      </w:r>
      <w:r>
        <w:rPr>
          <w:bCs/>
          <w:color w:val="000000" w:themeColor="text1"/>
          <w:sz w:val="24"/>
        </w:rPr>
        <w:t>。</w:t>
      </w:r>
    </w:p>
    <w:p w:rsidR="001B7A61" w:rsidRDefault="00C73D87">
      <w:pPr>
        <w:widowControl/>
        <w:spacing w:line="480" w:lineRule="exact"/>
        <w:ind w:firstLineChars="0" w:firstLine="0"/>
        <w:jc w:val="left"/>
        <w:rPr>
          <w:bCs/>
          <w:color w:val="000000" w:themeColor="text1"/>
          <w:sz w:val="24"/>
        </w:rPr>
      </w:pPr>
      <w:r>
        <w:rPr>
          <w:bCs/>
          <w:color w:val="000000" w:themeColor="text1"/>
          <w:sz w:val="24"/>
        </w:rPr>
        <w:t>日期：</w:t>
      </w:r>
      <w:r>
        <w:rPr>
          <w:bCs/>
          <w:color w:val="000000" w:themeColor="text1"/>
          <w:sz w:val="24"/>
        </w:rPr>
        <w:t>XXXX</w:t>
      </w:r>
      <w:r>
        <w:rPr>
          <w:bCs/>
          <w:color w:val="000000" w:themeColor="text1"/>
          <w:sz w:val="24"/>
        </w:rPr>
        <w:t>。</w:t>
      </w:r>
    </w:p>
    <w:p w:rsidR="005B6B7D" w:rsidRDefault="005B6B7D" w:rsidP="005B6B7D">
      <w:pPr>
        <w:pStyle w:val="a0"/>
        <w:ind w:firstLine="420"/>
      </w:pPr>
    </w:p>
    <w:p w:rsidR="005B6B7D" w:rsidRDefault="005B6B7D" w:rsidP="005B6B7D">
      <w:pPr>
        <w:ind w:firstLine="420"/>
      </w:pPr>
    </w:p>
    <w:p w:rsidR="005B6B7D" w:rsidRDefault="005B6B7D" w:rsidP="005B6B7D">
      <w:pPr>
        <w:pStyle w:val="a0"/>
        <w:ind w:firstLine="420"/>
      </w:pPr>
    </w:p>
    <w:p w:rsidR="005B6B7D" w:rsidRDefault="005B6B7D" w:rsidP="005B6B7D">
      <w:pPr>
        <w:ind w:firstLine="420"/>
      </w:pPr>
    </w:p>
    <w:p w:rsidR="005B6B7D" w:rsidRDefault="005B6B7D" w:rsidP="005B6B7D">
      <w:pPr>
        <w:pStyle w:val="a0"/>
        <w:ind w:firstLine="420"/>
      </w:pPr>
    </w:p>
    <w:p w:rsidR="005B6B7D" w:rsidRPr="005B6B7D" w:rsidRDefault="005B6B7D" w:rsidP="005B6B7D">
      <w:pPr>
        <w:ind w:firstLine="420"/>
      </w:pPr>
    </w:p>
    <w:p w:rsidR="001B7A61" w:rsidRDefault="00C73D87" w:rsidP="009975C4">
      <w:pPr>
        <w:spacing w:beforeLines="50"/>
        <w:ind w:firstLineChars="0" w:firstLine="0"/>
        <w:rPr>
          <w:color w:val="000000" w:themeColor="text1"/>
          <w:sz w:val="24"/>
        </w:rPr>
      </w:pPr>
      <w:r>
        <w:rPr>
          <w:b/>
          <w:color w:val="000000" w:themeColor="text1"/>
          <w:sz w:val="24"/>
        </w:rPr>
        <w:lastRenderedPageBreak/>
        <w:t>附件</w:t>
      </w:r>
      <w:r>
        <w:rPr>
          <w:rFonts w:hint="eastAsia"/>
          <w:b/>
          <w:color w:val="000000" w:themeColor="text1"/>
          <w:sz w:val="24"/>
        </w:rPr>
        <w:t>5</w:t>
      </w:r>
      <w:r>
        <w:rPr>
          <w:b/>
          <w:color w:val="000000" w:themeColor="text1"/>
          <w:sz w:val="24"/>
        </w:rPr>
        <w:t>：资质证明</w:t>
      </w:r>
      <w:r>
        <w:rPr>
          <w:rFonts w:hint="eastAsia"/>
          <w:b/>
          <w:color w:val="000000" w:themeColor="text1"/>
          <w:sz w:val="24"/>
        </w:rPr>
        <w:t>及相关授权（需加盖公章）</w:t>
      </w:r>
    </w:p>
    <w:p w:rsidR="001B7A61" w:rsidRDefault="00C73D87">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1.</w:t>
      </w:r>
      <w:r w:rsidR="00550943">
        <w:rPr>
          <w:rFonts w:ascii="仿宋" w:eastAsia="仿宋" w:hAnsi="仿宋" w:cs="仿宋" w:hint="eastAsia"/>
          <w:color w:val="000000" w:themeColor="text1"/>
          <w:kern w:val="0"/>
          <w:sz w:val="28"/>
          <w:szCs w:val="28"/>
        </w:rPr>
        <w:t>投标人提供营业执照</w:t>
      </w:r>
      <w:r>
        <w:rPr>
          <w:rFonts w:ascii="仿宋" w:eastAsia="仿宋" w:hAnsi="仿宋" w:cs="仿宋" w:hint="eastAsia"/>
          <w:color w:val="000000" w:themeColor="text1"/>
          <w:kern w:val="0"/>
          <w:sz w:val="28"/>
          <w:szCs w:val="28"/>
        </w:rPr>
        <w:t>、税务登记证、组织机构代码等。</w:t>
      </w:r>
    </w:p>
    <w:p w:rsidR="001B7A61" w:rsidRDefault="00550943">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2</w:t>
      </w:r>
      <w:r w:rsidR="00C73D87">
        <w:rPr>
          <w:rFonts w:ascii="仿宋" w:eastAsia="仿宋" w:hAnsi="仿宋" w:cs="仿宋" w:hint="eastAsia"/>
          <w:color w:val="000000" w:themeColor="text1"/>
          <w:kern w:val="0"/>
          <w:sz w:val="28"/>
          <w:szCs w:val="28"/>
        </w:rPr>
        <w:t>.投标人对投标代表的签名授权书（原件）以及投标代表的身份证复印件。</w:t>
      </w:r>
    </w:p>
    <w:p w:rsidR="001B7A61" w:rsidRDefault="00550943">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3</w:t>
      </w:r>
      <w:r w:rsidR="00C73D87">
        <w:rPr>
          <w:rFonts w:ascii="仿宋" w:eastAsia="仿宋" w:hAnsi="仿宋" w:cs="仿宋" w:hint="eastAsia"/>
          <w:color w:val="000000" w:themeColor="text1"/>
          <w:kern w:val="0"/>
          <w:sz w:val="28"/>
          <w:szCs w:val="28"/>
        </w:rPr>
        <w:t>.投标供应商在“信用中国”网站上无不良记录的截图</w:t>
      </w:r>
      <w:r w:rsidR="005B6B7D">
        <w:rPr>
          <w:rFonts w:ascii="仿宋" w:eastAsia="仿宋" w:hAnsi="仿宋" w:cs="仿宋" w:hint="eastAsia"/>
          <w:color w:val="000000" w:themeColor="text1"/>
          <w:kern w:val="0"/>
          <w:sz w:val="28"/>
          <w:szCs w:val="28"/>
        </w:rPr>
        <w:t>或承诺函</w:t>
      </w:r>
      <w:r w:rsidR="00C73D87">
        <w:rPr>
          <w:rFonts w:ascii="仿宋" w:eastAsia="仿宋" w:hAnsi="仿宋" w:cs="仿宋" w:hint="eastAsia"/>
          <w:color w:val="000000" w:themeColor="text1"/>
          <w:kern w:val="0"/>
          <w:sz w:val="28"/>
          <w:szCs w:val="28"/>
        </w:rPr>
        <w:t>。</w:t>
      </w:r>
    </w:p>
    <w:p w:rsidR="001B7A61" w:rsidRDefault="00550943">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4</w:t>
      </w:r>
      <w:r w:rsidR="00C73D87">
        <w:rPr>
          <w:rFonts w:ascii="仿宋" w:eastAsia="仿宋" w:hAnsi="仿宋" w:cs="仿宋" w:hint="eastAsia"/>
          <w:color w:val="000000" w:themeColor="text1"/>
          <w:kern w:val="0"/>
          <w:sz w:val="28"/>
          <w:szCs w:val="28"/>
        </w:rPr>
        <w:t>.供应商及其现任法定代表人（非法人机构则为主要负责人）不得具有行贿犯罪记录。(出具承诺函)。</w:t>
      </w:r>
    </w:p>
    <w:p w:rsidR="001B7A61" w:rsidRDefault="001B7A61">
      <w:pPr>
        <w:ind w:firstLineChars="0"/>
        <w:rPr>
          <w:rFonts w:ascii="仿宋" w:eastAsia="仿宋" w:hAnsi="仿宋" w:cs="仿宋"/>
          <w:color w:val="000000" w:themeColor="text1"/>
          <w:kern w:val="0"/>
          <w:sz w:val="28"/>
          <w:szCs w:val="28"/>
        </w:rPr>
      </w:pPr>
    </w:p>
    <w:sectPr w:rsidR="001B7A61" w:rsidSect="001B7A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A14" w:rsidRDefault="00AA1A14">
      <w:pPr>
        <w:spacing w:line="240" w:lineRule="auto"/>
        <w:ind w:firstLine="420"/>
      </w:pPr>
      <w:r>
        <w:separator/>
      </w:r>
    </w:p>
  </w:endnote>
  <w:endnote w:type="continuationSeparator" w:id="0">
    <w:p w:rsidR="00AA1A14" w:rsidRDefault="00AA1A14">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61" w:rsidRDefault="006B46FA">
    <w:pPr>
      <w:pStyle w:val="a5"/>
      <w:framePr w:wrap="around" w:vAnchor="text" w:hAnchor="margin" w:xAlign="center" w:y="1"/>
      <w:ind w:firstLine="360"/>
      <w:rPr>
        <w:rStyle w:val="a8"/>
      </w:rPr>
    </w:pPr>
    <w:r>
      <w:rPr>
        <w:rStyle w:val="a8"/>
      </w:rPr>
      <w:fldChar w:fldCharType="begin"/>
    </w:r>
    <w:r w:rsidR="00C73D87">
      <w:rPr>
        <w:rStyle w:val="a8"/>
      </w:rPr>
      <w:instrText xml:space="preserve">PAGE  </w:instrText>
    </w:r>
    <w:r>
      <w:rPr>
        <w:rStyle w:val="a8"/>
      </w:rPr>
      <w:fldChar w:fldCharType="end"/>
    </w:r>
  </w:p>
  <w:p w:rsidR="001B7A61" w:rsidRDefault="001B7A61">
    <w:pPr>
      <w:pStyle w:val="a5"/>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61" w:rsidRDefault="006B46FA">
    <w:pPr>
      <w:pStyle w:val="a5"/>
      <w:ind w:firstLine="360"/>
      <w:jc w:val="center"/>
    </w:pPr>
    <w:r w:rsidRPr="006B46FA">
      <w:fldChar w:fldCharType="begin"/>
    </w:r>
    <w:r w:rsidR="00C73D87">
      <w:instrText>PAGE   \* MERGEFORMAT</w:instrText>
    </w:r>
    <w:r w:rsidRPr="006B46FA">
      <w:fldChar w:fldCharType="separate"/>
    </w:r>
    <w:r w:rsidR="009975C4" w:rsidRPr="009975C4">
      <w:rPr>
        <w:noProof/>
        <w:lang w:val="zh-CN"/>
      </w:rPr>
      <w:t>8</w:t>
    </w:r>
    <w:r>
      <w:rPr>
        <w:lang w:val="zh-CN"/>
      </w:rPr>
      <w:fldChar w:fldCharType="end"/>
    </w:r>
  </w:p>
  <w:p w:rsidR="001B7A61" w:rsidRDefault="001B7A61">
    <w:pPr>
      <w:pStyle w:val="a5"/>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61" w:rsidRDefault="001B7A6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A14" w:rsidRDefault="00AA1A14">
      <w:pPr>
        <w:spacing w:line="240" w:lineRule="auto"/>
        <w:ind w:firstLine="420"/>
      </w:pPr>
      <w:r>
        <w:separator/>
      </w:r>
    </w:p>
  </w:footnote>
  <w:footnote w:type="continuationSeparator" w:id="0">
    <w:p w:rsidR="00AA1A14" w:rsidRDefault="00AA1A14">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61" w:rsidRDefault="001B7A61">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61" w:rsidRDefault="001B7A61">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A61" w:rsidRDefault="001B7A61">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A54987"/>
    <w:multiLevelType w:val="singleLevel"/>
    <w:tmpl w:val="88A54987"/>
    <w:lvl w:ilvl="0">
      <w:start w:val="2"/>
      <w:numFmt w:val="chineseCounting"/>
      <w:suff w:val="nothing"/>
      <w:lvlText w:val="%1、"/>
      <w:lvlJc w:val="left"/>
      <w:rPr>
        <w:rFonts w:hint="eastAsia"/>
      </w:rPr>
    </w:lvl>
  </w:abstractNum>
  <w:abstractNum w:abstractNumId="1">
    <w:nsid w:val="48C82E06"/>
    <w:multiLevelType w:val="singleLevel"/>
    <w:tmpl w:val="48C82E06"/>
    <w:lvl w:ilvl="0">
      <w:start w:val="1"/>
      <w:numFmt w:val="decimal"/>
      <w:lvlText w:val="%1."/>
      <w:lvlJc w:val="left"/>
      <w:pPr>
        <w:tabs>
          <w:tab w:val="num" w:pos="312"/>
        </w:tabs>
        <w:ind w:left="315" w:firstLine="0"/>
      </w:pPr>
    </w:lvl>
  </w:abstractNum>
  <w:abstractNum w:abstractNumId="2">
    <w:nsid w:val="55B05D5D"/>
    <w:multiLevelType w:val="multilevel"/>
    <w:tmpl w:val="55B05D5D"/>
    <w:lvl w:ilvl="0">
      <w:start w:val="1"/>
      <w:numFmt w:val="decimal"/>
      <w:lvlText w:val="%1."/>
      <w:lvlJc w:val="left"/>
      <w:pPr>
        <w:tabs>
          <w:tab w:val="left" w:pos="480"/>
        </w:tabs>
        <w:ind w:left="480" w:hanging="480"/>
      </w:pPr>
      <w:rPr>
        <w:rFonts w:cs="Times New Roman" w:hint="default"/>
        <w:b w:val="0"/>
      </w:rPr>
    </w:lvl>
    <w:lvl w:ilvl="1">
      <w:start w:val="1"/>
      <w:numFmt w:val="bullet"/>
      <w:lvlText w:val=""/>
      <w:lvlJc w:val="left"/>
      <w:pPr>
        <w:tabs>
          <w:tab w:val="left" w:pos="840"/>
        </w:tabs>
        <w:ind w:left="840" w:hanging="420"/>
      </w:pPr>
      <w:rPr>
        <w:rFonts w:ascii="Wingdings" w:hAnsi="Wingdings" w:hint="default"/>
      </w:rPr>
    </w:lvl>
    <w:lvl w:ilvl="2">
      <w:start w:val="1"/>
      <w:numFmt w:val="decimal"/>
      <w:lvlText w:val="%3."/>
      <w:lvlJc w:val="left"/>
      <w:pPr>
        <w:tabs>
          <w:tab w:val="left" w:pos="780"/>
        </w:tabs>
        <w:ind w:left="780" w:hanging="420"/>
      </w:pPr>
      <w:rPr>
        <w:rFonts w:cs="Times New Roman" w:hint="default"/>
        <w:b w:val="0"/>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mQ4ZmFjMzgyNzJkYjhhODFlNWQ3Y2Q0OWZmMzA4MDgifQ=="/>
  </w:docVars>
  <w:rsids>
    <w:rsidRoot w:val="001B0E19"/>
    <w:rsid w:val="000065B6"/>
    <w:rsid w:val="00013284"/>
    <w:rsid w:val="00051CE6"/>
    <w:rsid w:val="000550EF"/>
    <w:rsid w:val="00055D37"/>
    <w:rsid w:val="00092E1B"/>
    <w:rsid w:val="00094BEB"/>
    <w:rsid w:val="00097AA8"/>
    <w:rsid w:val="000B7FB6"/>
    <w:rsid w:val="000D2330"/>
    <w:rsid w:val="000F3E12"/>
    <w:rsid w:val="00104330"/>
    <w:rsid w:val="00107C0F"/>
    <w:rsid w:val="00117E5C"/>
    <w:rsid w:val="00134AAE"/>
    <w:rsid w:val="001A5AD6"/>
    <w:rsid w:val="001A73CA"/>
    <w:rsid w:val="001B0E19"/>
    <w:rsid w:val="001B4E72"/>
    <w:rsid w:val="001B75F3"/>
    <w:rsid w:val="001B7A61"/>
    <w:rsid w:val="001D414C"/>
    <w:rsid w:val="001F48C5"/>
    <w:rsid w:val="002011EB"/>
    <w:rsid w:val="0020659D"/>
    <w:rsid w:val="00227E3C"/>
    <w:rsid w:val="00241E7D"/>
    <w:rsid w:val="00247B48"/>
    <w:rsid w:val="00286218"/>
    <w:rsid w:val="00286D7F"/>
    <w:rsid w:val="002876BE"/>
    <w:rsid w:val="002A7E9A"/>
    <w:rsid w:val="002E2149"/>
    <w:rsid w:val="002E3489"/>
    <w:rsid w:val="002E6110"/>
    <w:rsid w:val="0031157D"/>
    <w:rsid w:val="00313676"/>
    <w:rsid w:val="0032030E"/>
    <w:rsid w:val="003259B6"/>
    <w:rsid w:val="00330E14"/>
    <w:rsid w:val="00335DB4"/>
    <w:rsid w:val="00342288"/>
    <w:rsid w:val="00347383"/>
    <w:rsid w:val="0035640C"/>
    <w:rsid w:val="00375D10"/>
    <w:rsid w:val="00386DD2"/>
    <w:rsid w:val="00391325"/>
    <w:rsid w:val="003916AB"/>
    <w:rsid w:val="00393A1D"/>
    <w:rsid w:val="0039664C"/>
    <w:rsid w:val="003E434D"/>
    <w:rsid w:val="003F16F6"/>
    <w:rsid w:val="00420726"/>
    <w:rsid w:val="0042463B"/>
    <w:rsid w:val="00427750"/>
    <w:rsid w:val="00427ED1"/>
    <w:rsid w:val="004360DB"/>
    <w:rsid w:val="00464EA2"/>
    <w:rsid w:val="00467E1A"/>
    <w:rsid w:val="00472B1F"/>
    <w:rsid w:val="00473EE7"/>
    <w:rsid w:val="004759A0"/>
    <w:rsid w:val="00480F10"/>
    <w:rsid w:val="00490A1A"/>
    <w:rsid w:val="004A709D"/>
    <w:rsid w:val="004D2079"/>
    <w:rsid w:val="004D67E4"/>
    <w:rsid w:val="004E2A89"/>
    <w:rsid w:val="0050521A"/>
    <w:rsid w:val="00524BA8"/>
    <w:rsid w:val="00544045"/>
    <w:rsid w:val="00550943"/>
    <w:rsid w:val="005627F8"/>
    <w:rsid w:val="0058139F"/>
    <w:rsid w:val="005A69E0"/>
    <w:rsid w:val="005B566E"/>
    <w:rsid w:val="005B6B7D"/>
    <w:rsid w:val="00603C02"/>
    <w:rsid w:val="00611068"/>
    <w:rsid w:val="00614F09"/>
    <w:rsid w:val="0061793D"/>
    <w:rsid w:val="00633976"/>
    <w:rsid w:val="00636A6A"/>
    <w:rsid w:val="0063750A"/>
    <w:rsid w:val="00642D63"/>
    <w:rsid w:val="00682B20"/>
    <w:rsid w:val="00696169"/>
    <w:rsid w:val="006A053B"/>
    <w:rsid w:val="006A54EA"/>
    <w:rsid w:val="006B1966"/>
    <w:rsid w:val="006B46FA"/>
    <w:rsid w:val="006C75CB"/>
    <w:rsid w:val="006D042D"/>
    <w:rsid w:val="006E3A0C"/>
    <w:rsid w:val="006F368E"/>
    <w:rsid w:val="006F7FF8"/>
    <w:rsid w:val="00703903"/>
    <w:rsid w:val="00710A28"/>
    <w:rsid w:val="007267C4"/>
    <w:rsid w:val="0073735F"/>
    <w:rsid w:val="00744AD5"/>
    <w:rsid w:val="00745615"/>
    <w:rsid w:val="00745C22"/>
    <w:rsid w:val="00770E2B"/>
    <w:rsid w:val="00773146"/>
    <w:rsid w:val="00773A00"/>
    <w:rsid w:val="0078519E"/>
    <w:rsid w:val="00785E30"/>
    <w:rsid w:val="00797997"/>
    <w:rsid w:val="007A4A76"/>
    <w:rsid w:val="007B2997"/>
    <w:rsid w:val="007B4861"/>
    <w:rsid w:val="007B720A"/>
    <w:rsid w:val="007E20DF"/>
    <w:rsid w:val="007E4EDE"/>
    <w:rsid w:val="007F112E"/>
    <w:rsid w:val="00813B22"/>
    <w:rsid w:val="00816D26"/>
    <w:rsid w:val="008240D9"/>
    <w:rsid w:val="00824F0B"/>
    <w:rsid w:val="00834C80"/>
    <w:rsid w:val="00843013"/>
    <w:rsid w:val="008463CC"/>
    <w:rsid w:val="008638C0"/>
    <w:rsid w:val="008640F4"/>
    <w:rsid w:val="00887C54"/>
    <w:rsid w:val="008919BA"/>
    <w:rsid w:val="008A54D0"/>
    <w:rsid w:val="008B346D"/>
    <w:rsid w:val="008C7B00"/>
    <w:rsid w:val="008E3855"/>
    <w:rsid w:val="008E5384"/>
    <w:rsid w:val="008F418E"/>
    <w:rsid w:val="00902396"/>
    <w:rsid w:val="00902F20"/>
    <w:rsid w:val="0091564F"/>
    <w:rsid w:val="00932BE3"/>
    <w:rsid w:val="00951124"/>
    <w:rsid w:val="00951C53"/>
    <w:rsid w:val="009722CB"/>
    <w:rsid w:val="00985DB7"/>
    <w:rsid w:val="009975C4"/>
    <w:rsid w:val="00997E8B"/>
    <w:rsid w:val="009B3D6C"/>
    <w:rsid w:val="009B6833"/>
    <w:rsid w:val="009C4782"/>
    <w:rsid w:val="009D22DA"/>
    <w:rsid w:val="009D3176"/>
    <w:rsid w:val="009D4035"/>
    <w:rsid w:val="009E5166"/>
    <w:rsid w:val="00A10475"/>
    <w:rsid w:val="00A413BE"/>
    <w:rsid w:val="00A53CF4"/>
    <w:rsid w:val="00A60617"/>
    <w:rsid w:val="00A6334C"/>
    <w:rsid w:val="00A72A60"/>
    <w:rsid w:val="00A73CCA"/>
    <w:rsid w:val="00A741C6"/>
    <w:rsid w:val="00A74FC4"/>
    <w:rsid w:val="00A81B5A"/>
    <w:rsid w:val="00A858E1"/>
    <w:rsid w:val="00AA1A14"/>
    <w:rsid w:val="00AC32DF"/>
    <w:rsid w:val="00AD16C4"/>
    <w:rsid w:val="00AD1A86"/>
    <w:rsid w:val="00AD59C6"/>
    <w:rsid w:val="00AF2056"/>
    <w:rsid w:val="00AF3921"/>
    <w:rsid w:val="00AF5668"/>
    <w:rsid w:val="00AF7E2C"/>
    <w:rsid w:val="00B2476A"/>
    <w:rsid w:val="00B27784"/>
    <w:rsid w:val="00B35D78"/>
    <w:rsid w:val="00B43C8B"/>
    <w:rsid w:val="00B455B2"/>
    <w:rsid w:val="00B72C03"/>
    <w:rsid w:val="00B82AF6"/>
    <w:rsid w:val="00BA500C"/>
    <w:rsid w:val="00BB55E8"/>
    <w:rsid w:val="00BC6207"/>
    <w:rsid w:val="00BF64C1"/>
    <w:rsid w:val="00C140E4"/>
    <w:rsid w:val="00C24902"/>
    <w:rsid w:val="00C576F7"/>
    <w:rsid w:val="00C64B31"/>
    <w:rsid w:val="00C73D87"/>
    <w:rsid w:val="00CA7E6E"/>
    <w:rsid w:val="00CB1206"/>
    <w:rsid w:val="00CB49B9"/>
    <w:rsid w:val="00CD4E8D"/>
    <w:rsid w:val="00CD55DB"/>
    <w:rsid w:val="00CE6B0D"/>
    <w:rsid w:val="00CF130F"/>
    <w:rsid w:val="00D27C33"/>
    <w:rsid w:val="00D35A6A"/>
    <w:rsid w:val="00D52A8E"/>
    <w:rsid w:val="00D53CC2"/>
    <w:rsid w:val="00D60694"/>
    <w:rsid w:val="00D63CA0"/>
    <w:rsid w:val="00D667C2"/>
    <w:rsid w:val="00D66D0B"/>
    <w:rsid w:val="00D71E40"/>
    <w:rsid w:val="00D76A59"/>
    <w:rsid w:val="00D772B0"/>
    <w:rsid w:val="00D84445"/>
    <w:rsid w:val="00D90668"/>
    <w:rsid w:val="00DC0989"/>
    <w:rsid w:val="00DC76A2"/>
    <w:rsid w:val="00DE2589"/>
    <w:rsid w:val="00DF6BC5"/>
    <w:rsid w:val="00E03E87"/>
    <w:rsid w:val="00E251DB"/>
    <w:rsid w:val="00E43694"/>
    <w:rsid w:val="00E541C5"/>
    <w:rsid w:val="00E6127D"/>
    <w:rsid w:val="00E87B08"/>
    <w:rsid w:val="00EB2043"/>
    <w:rsid w:val="00EB6D6D"/>
    <w:rsid w:val="00EC35F0"/>
    <w:rsid w:val="00ED4C66"/>
    <w:rsid w:val="00EF52A0"/>
    <w:rsid w:val="00EF74A7"/>
    <w:rsid w:val="00F15636"/>
    <w:rsid w:val="00F26A69"/>
    <w:rsid w:val="00F50F29"/>
    <w:rsid w:val="00F55ABF"/>
    <w:rsid w:val="00F64225"/>
    <w:rsid w:val="00FA0B87"/>
    <w:rsid w:val="00FB2DCC"/>
    <w:rsid w:val="00FC06A3"/>
    <w:rsid w:val="022074FF"/>
    <w:rsid w:val="04F01EE9"/>
    <w:rsid w:val="06DF3FC3"/>
    <w:rsid w:val="07BB27EF"/>
    <w:rsid w:val="08BB45BC"/>
    <w:rsid w:val="09F204B1"/>
    <w:rsid w:val="0AB87005"/>
    <w:rsid w:val="0DE40111"/>
    <w:rsid w:val="0EBF70A2"/>
    <w:rsid w:val="0F7F4595"/>
    <w:rsid w:val="0F8B4CE8"/>
    <w:rsid w:val="0FB26719"/>
    <w:rsid w:val="12B80E91"/>
    <w:rsid w:val="139B20B6"/>
    <w:rsid w:val="13D749A0"/>
    <w:rsid w:val="13EC5F71"/>
    <w:rsid w:val="15B55000"/>
    <w:rsid w:val="170610F8"/>
    <w:rsid w:val="1B155DAE"/>
    <w:rsid w:val="1CEB45D2"/>
    <w:rsid w:val="1E9E000F"/>
    <w:rsid w:val="1FA85442"/>
    <w:rsid w:val="219E6AFD"/>
    <w:rsid w:val="21F00D6F"/>
    <w:rsid w:val="220124C7"/>
    <w:rsid w:val="22356D36"/>
    <w:rsid w:val="22430DC8"/>
    <w:rsid w:val="22B91715"/>
    <w:rsid w:val="233D40F4"/>
    <w:rsid w:val="23C2284B"/>
    <w:rsid w:val="23E17175"/>
    <w:rsid w:val="24DA5B47"/>
    <w:rsid w:val="266F1522"/>
    <w:rsid w:val="285A5748"/>
    <w:rsid w:val="2A1E10D9"/>
    <w:rsid w:val="2C9805ED"/>
    <w:rsid w:val="2CF241A1"/>
    <w:rsid w:val="2D1B54A6"/>
    <w:rsid w:val="2D872B3B"/>
    <w:rsid w:val="2E057F04"/>
    <w:rsid w:val="2E1F0FC6"/>
    <w:rsid w:val="2F05640D"/>
    <w:rsid w:val="2F335142"/>
    <w:rsid w:val="2F775E8C"/>
    <w:rsid w:val="300B7F71"/>
    <w:rsid w:val="30314FE0"/>
    <w:rsid w:val="303845C1"/>
    <w:rsid w:val="31BD2FCF"/>
    <w:rsid w:val="32803FFD"/>
    <w:rsid w:val="330C5891"/>
    <w:rsid w:val="334B63B9"/>
    <w:rsid w:val="33FB7DDF"/>
    <w:rsid w:val="357240D1"/>
    <w:rsid w:val="35773495"/>
    <w:rsid w:val="35AD335B"/>
    <w:rsid w:val="35C506A4"/>
    <w:rsid w:val="361C403D"/>
    <w:rsid w:val="36AA789A"/>
    <w:rsid w:val="387B329C"/>
    <w:rsid w:val="38DE382B"/>
    <w:rsid w:val="39333B77"/>
    <w:rsid w:val="3A1219DE"/>
    <w:rsid w:val="3AA12D62"/>
    <w:rsid w:val="3AA34D2C"/>
    <w:rsid w:val="3AF70BD4"/>
    <w:rsid w:val="3BAA159A"/>
    <w:rsid w:val="3D4C5207"/>
    <w:rsid w:val="3D6764E5"/>
    <w:rsid w:val="3DBF3C2B"/>
    <w:rsid w:val="3E5B2E02"/>
    <w:rsid w:val="3F2D1069"/>
    <w:rsid w:val="427A2817"/>
    <w:rsid w:val="46454EEA"/>
    <w:rsid w:val="482A083B"/>
    <w:rsid w:val="49282FCC"/>
    <w:rsid w:val="49B7712F"/>
    <w:rsid w:val="4A11580F"/>
    <w:rsid w:val="4AAF6DD6"/>
    <w:rsid w:val="4AC24D5B"/>
    <w:rsid w:val="4B2D1B40"/>
    <w:rsid w:val="4C8D1398"/>
    <w:rsid w:val="4DCD6F24"/>
    <w:rsid w:val="4DD76D6F"/>
    <w:rsid w:val="4E564138"/>
    <w:rsid w:val="4EF676C9"/>
    <w:rsid w:val="4F4977F9"/>
    <w:rsid w:val="5000507C"/>
    <w:rsid w:val="51136310"/>
    <w:rsid w:val="51711289"/>
    <w:rsid w:val="523A78CD"/>
    <w:rsid w:val="5463310B"/>
    <w:rsid w:val="55C7591B"/>
    <w:rsid w:val="55F25770"/>
    <w:rsid w:val="56521689"/>
    <w:rsid w:val="5785783C"/>
    <w:rsid w:val="58935F89"/>
    <w:rsid w:val="59213594"/>
    <w:rsid w:val="59AA5338"/>
    <w:rsid w:val="5A9A53AC"/>
    <w:rsid w:val="5A9F6E67"/>
    <w:rsid w:val="5B223D51"/>
    <w:rsid w:val="5B637E94"/>
    <w:rsid w:val="5B6A2FD1"/>
    <w:rsid w:val="5B995664"/>
    <w:rsid w:val="5C0827EA"/>
    <w:rsid w:val="5D0C00B7"/>
    <w:rsid w:val="5DC80482"/>
    <w:rsid w:val="5DE27796"/>
    <w:rsid w:val="5E0F60B1"/>
    <w:rsid w:val="5F3C2ED6"/>
    <w:rsid w:val="60620F67"/>
    <w:rsid w:val="61F74B04"/>
    <w:rsid w:val="628C7269"/>
    <w:rsid w:val="6324615B"/>
    <w:rsid w:val="634E142A"/>
    <w:rsid w:val="63655459"/>
    <w:rsid w:val="63CB4C92"/>
    <w:rsid w:val="63DD455C"/>
    <w:rsid w:val="65556AA0"/>
    <w:rsid w:val="65DA6FA5"/>
    <w:rsid w:val="661D0C3C"/>
    <w:rsid w:val="661E1148"/>
    <w:rsid w:val="66320B8F"/>
    <w:rsid w:val="67584625"/>
    <w:rsid w:val="67B657F0"/>
    <w:rsid w:val="690802CD"/>
    <w:rsid w:val="6A0C577D"/>
    <w:rsid w:val="6A284296"/>
    <w:rsid w:val="6B43739A"/>
    <w:rsid w:val="6BCC1DAA"/>
    <w:rsid w:val="6BF32B6E"/>
    <w:rsid w:val="6C954F83"/>
    <w:rsid w:val="6CA16A6E"/>
    <w:rsid w:val="6D9C0FE4"/>
    <w:rsid w:val="713734FD"/>
    <w:rsid w:val="72655E48"/>
    <w:rsid w:val="72F378F8"/>
    <w:rsid w:val="73214465"/>
    <w:rsid w:val="7407365B"/>
    <w:rsid w:val="745148D6"/>
    <w:rsid w:val="7522428F"/>
    <w:rsid w:val="752E10BB"/>
    <w:rsid w:val="75705230"/>
    <w:rsid w:val="77AB07A1"/>
    <w:rsid w:val="786D3CA8"/>
    <w:rsid w:val="7976537A"/>
    <w:rsid w:val="7A294414"/>
    <w:rsid w:val="7AF81F4F"/>
    <w:rsid w:val="7ED543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w:semiHidden="0" w:unhideWhenUsed="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Normal Table" w:qFormat="1"/>
    <w:lsdException w:name="Balloon Text" w:semiHidden="0" w:unhideWhenUsed="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B7A61"/>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1B7A61"/>
    <w:pPr>
      <w:keepNext/>
      <w:keepLines/>
      <w:ind w:firstLineChars="0" w:firstLine="0"/>
      <w:outlineLvl w:val="0"/>
    </w:pPr>
    <w:rPr>
      <w:b/>
      <w:bCs/>
      <w:kern w:val="44"/>
      <w:szCs w:val="44"/>
    </w:rPr>
  </w:style>
  <w:style w:type="paragraph" w:styleId="2">
    <w:name w:val="heading 2"/>
    <w:basedOn w:val="a"/>
    <w:next w:val="a"/>
    <w:link w:val="2Char"/>
    <w:uiPriority w:val="9"/>
    <w:semiHidden/>
    <w:unhideWhenUsed/>
    <w:qFormat/>
    <w:rsid w:val="00550943"/>
    <w:pPr>
      <w:keepNext/>
      <w:keepLines/>
      <w:spacing w:before="260" w:after="260" w:line="416" w:lineRule="atLeast"/>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rsid w:val="001B7A61"/>
    <w:pPr>
      <w:spacing w:after="120"/>
    </w:pPr>
  </w:style>
  <w:style w:type="paragraph" w:styleId="a4">
    <w:name w:val="Balloon Text"/>
    <w:basedOn w:val="a"/>
    <w:link w:val="Char"/>
    <w:uiPriority w:val="99"/>
    <w:qFormat/>
    <w:rsid w:val="001B7A61"/>
    <w:pPr>
      <w:spacing w:line="240" w:lineRule="auto"/>
    </w:pPr>
    <w:rPr>
      <w:sz w:val="18"/>
      <w:szCs w:val="18"/>
    </w:rPr>
  </w:style>
  <w:style w:type="paragraph" w:styleId="a5">
    <w:name w:val="footer"/>
    <w:basedOn w:val="a"/>
    <w:link w:val="Char0"/>
    <w:uiPriority w:val="99"/>
    <w:qFormat/>
    <w:rsid w:val="001B7A61"/>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6">
    <w:name w:val="header"/>
    <w:basedOn w:val="a"/>
    <w:link w:val="Char1"/>
    <w:uiPriority w:val="99"/>
    <w:qFormat/>
    <w:rsid w:val="001B7A61"/>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table" w:styleId="a7">
    <w:name w:val="Table Grid"/>
    <w:basedOn w:val="a2"/>
    <w:uiPriority w:val="59"/>
    <w:qFormat/>
    <w:rsid w:val="001B7A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1"/>
    <w:qFormat/>
    <w:rsid w:val="001B7A61"/>
  </w:style>
  <w:style w:type="character" w:customStyle="1" w:styleId="Char1">
    <w:name w:val="页眉 Char"/>
    <w:basedOn w:val="a1"/>
    <w:link w:val="a6"/>
    <w:uiPriority w:val="99"/>
    <w:qFormat/>
    <w:rsid w:val="001B7A61"/>
    <w:rPr>
      <w:sz w:val="18"/>
      <w:szCs w:val="18"/>
    </w:rPr>
  </w:style>
  <w:style w:type="character" w:customStyle="1" w:styleId="Char0">
    <w:name w:val="页脚 Char"/>
    <w:basedOn w:val="a1"/>
    <w:link w:val="a5"/>
    <w:uiPriority w:val="99"/>
    <w:qFormat/>
    <w:rsid w:val="001B7A61"/>
    <w:rPr>
      <w:sz w:val="18"/>
      <w:szCs w:val="18"/>
    </w:rPr>
  </w:style>
  <w:style w:type="character" w:customStyle="1" w:styleId="1Char">
    <w:name w:val="标题 1 Char"/>
    <w:basedOn w:val="a1"/>
    <w:link w:val="1"/>
    <w:uiPriority w:val="9"/>
    <w:qFormat/>
    <w:rsid w:val="001B7A61"/>
    <w:rPr>
      <w:rFonts w:ascii="Times New Roman" w:eastAsia="宋体" w:hAnsi="Times New Roman" w:cs="Times New Roman"/>
      <w:b/>
      <w:bCs/>
      <w:kern w:val="44"/>
      <w:szCs w:val="44"/>
    </w:rPr>
  </w:style>
  <w:style w:type="table" w:customStyle="1" w:styleId="10">
    <w:name w:val="网格型1"/>
    <w:basedOn w:val="a2"/>
    <w:uiPriority w:val="39"/>
    <w:qFormat/>
    <w:rsid w:val="001B7A61"/>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1"/>
    <w:link w:val="a4"/>
    <w:uiPriority w:val="99"/>
    <w:qFormat/>
    <w:rsid w:val="001B7A61"/>
    <w:rPr>
      <w:rFonts w:ascii="Times New Roman" w:eastAsia="宋体" w:hAnsi="Times New Roman" w:cs="Times New Roman"/>
      <w:sz w:val="18"/>
      <w:szCs w:val="18"/>
    </w:rPr>
  </w:style>
  <w:style w:type="paragraph" w:styleId="a9">
    <w:name w:val="List Paragraph"/>
    <w:basedOn w:val="a"/>
    <w:uiPriority w:val="99"/>
    <w:qFormat/>
    <w:rsid w:val="001B7A61"/>
    <w:pPr>
      <w:spacing w:line="240" w:lineRule="auto"/>
      <w:ind w:firstLine="420"/>
    </w:pPr>
    <w:rPr>
      <w:rFonts w:ascii="Calibri" w:hAnsi="Calibri"/>
      <w:szCs w:val="20"/>
    </w:rPr>
  </w:style>
  <w:style w:type="paragraph" w:styleId="aa">
    <w:name w:val="No Spacing"/>
    <w:uiPriority w:val="1"/>
    <w:qFormat/>
    <w:rsid w:val="001B7A61"/>
    <w:pPr>
      <w:widowControl w:val="0"/>
      <w:ind w:firstLineChars="200" w:firstLine="200"/>
      <w:jc w:val="both"/>
    </w:pPr>
    <w:rPr>
      <w:rFonts w:ascii="Times New Roman" w:hAnsi="Times New Roman" w:cs="Times New Roman"/>
      <w:kern w:val="2"/>
      <w:sz w:val="21"/>
      <w:szCs w:val="24"/>
    </w:rPr>
  </w:style>
  <w:style w:type="paragraph" w:styleId="ab">
    <w:name w:val="Normal (Web)"/>
    <w:basedOn w:val="a"/>
    <w:rsid w:val="00550943"/>
    <w:pPr>
      <w:spacing w:before="100" w:beforeAutospacing="1" w:after="100" w:afterAutospacing="1" w:line="240" w:lineRule="auto"/>
      <w:ind w:firstLineChars="0" w:firstLine="0"/>
      <w:jc w:val="left"/>
    </w:pPr>
    <w:rPr>
      <w:rFonts w:ascii="Calibri" w:hAnsi="Calibri"/>
      <w:kern w:val="0"/>
      <w:sz w:val="24"/>
    </w:rPr>
  </w:style>
  <w:style w:type="character" w:styleId="ac">
    <w:name w:val="Strong"/>
    <w:qFormat/>
    <w:rsid w:val="00550943"/>
    <w:rPr>
      <w:b/>
    </w:rPr>
  </w:style>
  <w:style w:type="character" w:customStyle="1" w:styleId="2Char">
    <w:name w:val="标题 2 Char"/>
    <w:basedOn w:val="a1"/>
    <w:link w:val="2"/>
    <w:uiPriority w:val="9"/>
    <w:semiHidden/>
    <w:rsid w:val="00550943"/>
    <w:rPr>
      <w:rFonts w:asciiTheme="majorHAnsi" w:eastAsiaTheme="majorEastAsia" w:hAnsiTheme="majorHAnsi" w:cstheme="majorBidi"/>
      <w:b/>
      <w:bCs/>
      <w:kern w:val="2"/>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51513-A78F-45DF-8D08-93BF6A751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384</Words>
  <Characters>2190</Characters>
  <Application>Microsoft Office Word</Application>
  <DocSecurity>0</DocSecurity>
  <Lines>18</Lines>
  <Paragraphs>5</Paragraphs>
  <ScaleCrop>false</ScaleCrop>
  <Company>Microsoft</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12</cp:revision>
  <cp:lastPrinted>2022-03-01T01:02:00Z</cp:lastPrinted>
  <dcterms:created xsi:type="dcterms:W3CDTF">2023-07-19T07:30:00Z</dcterms:created>
  <dcterms:modified xsi:type="dcterms:W3CDTF">2023-08-07T06:37:00Z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F49E23341AC0484EA622129B49206092_13</vt:lpwstr>
  </property>
</Properties>
</file>